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EDC0" w14:textId="12CBA0C7" w:rsidR="00031C8D" w:rsidRPr="00D7037B" w:rsidRDefault="00300F7D" w:rsidP="00031C8D">
      <w:pPr>
        <w:jc w:val="center"/>
        <w:rPr>
          <w:b/>
          <w:sz w:val="28"/>
          <w:szCs w:val="28"/>
          <w:u w:val="single"/>
          <w:lang w:val="es-CO"/>
        </w:rPr>
      </w:pPr>
      <w:r w:rsidRPr="00D7037B">
        <w:rPr>
          <w:b/>
          <w:sz w:val="28"/>
          <w:szCs w:val="28"/>
          <w:u w:val="single"/>
          <w:lang w:val="es-CO"/>
        </w:rPr>
        <w:t>EJERCICIO DE IMPACTO PATRIMONIO TÉCNICO DE ADMINISTRADORES DE ACTIVOS DE TERCEROS</w:t>
      </w:r>
      <w:r w:rsidR="007A0B51">
        <w:rPr>
          <w:b/>
          <w:sz w:val="28"/>
          <w:szCs w:val="28"/>
          <w:u w:val="single"/>
          <w:lang w:val="es-CO"/>
        </w:rPr>
        <w:t xml:space="preserve"> (</w:t>
      </w:r>
      <w:r w:rsidR="002D50B1">
        <w:rPr>
          <w:b/>
          <w:sz w:val="28"/>
          <w:szCs w:val="28"/>
          <w:u w:val="single"/>
          <w:lang w:val="es-CO"/>
        </w:rPr>
        <w:t>s</w:t>
      </w:r>
      <w:r w:rsidR="008B06C4">
        <w:rPr>
          <w:b/>
          <w:sz w:val="28"/>
          <w:szCs w:val="28"/>
          <w:u w:val="single"/>
          <w:lang w:val="es-CO"/>
        </w:rPr>
        <w:t xml:space="preserve">ociedades comisionistas de bolsa y </w:t>
      </w:r>
      <w:r w:rsidR="002D50B1">
        <w:rPr>
          <w:b/>
          <w:sz w:val="28"/>
          <w:szCs w:val="28"/>
          <w:u w:val="single"/>
          <w:lang w:val="es-CO"/>
        </w:rPr>
        <w:t>s</w:t>
      </w:r>
      <w:r w:rsidR="008B06C4">
        <w:rPr>
          <w:b/>
          <w:sz w:val="28"/>
          <w:szCs w:val="28"/>
          <w:u w:val="single"/>
          <w:lang w:val="es-CO"/>
        </w:rPr>
        <w:t>ociedades administradoras de inversión</w:t>
      </w:r>
      <w:r w:rsidR="007A0B51">
        <w:rPr>
          <w:b/>
          <w:sz w:val="28"/>
          <w:szCs w:val="28"/>
          <w:u w:val="single"/>
          <w:lang w:val="es-CO"/>
        </w:rPr>
        <w:t>)</w:t>
      </w:r>
    </w:p>
    <w:p w14:paraId="10AACF5F" w14:textId="77777777" w:rsidR="00031C8D" w:rsidRPr="00031C8D" w:rsidRDefault="00031C8D" w:rsidP="00031C8D">
      <w:pPr>
        <w:jc w:val="center"/>
        <w:rPr>
          <w:b/>
          <w:szCs w:val="24"/>
          <w:lang w:val="es-CO"/>
        </w:rPr>
      </w:pPr>
    </w:p>
    <w:p w14:paraId="03E22337" w14:textId="74B1B0FE" w:rsidR="00031C8D" w:rsidRPr="00D7037B" w:rsidRDefault="00300F7D" w:rsidP="00D7037B">
      <w:pPr>
        <w:pStyle w:val="Prrafodelista"/>
        <w:numPr>
          <w:ilvl w:val="0"/>
          <w:numId w:val="3"/>
        </w:numPr>
        <w:jc w:val="both"/>
        <w:rPr>
          <w:b/>
          <w:lang w:val="es-CO"/>
        </w:rPr>
      </w:pPr>
      <w:r>
        <w:rPr>
          <w:b/>
          <w:lang w:val="es-CO"/>
        </w:rPr>
        <w:t>RELACIÓN DE SOLVENCIA</w:t>
      </w:r>
    </w:p>
    <w:p w14:paraId="79AEB68A" w14:textId="77777777" w:rsidR="00D7037B" w:rsidRPr="00031C8D" w:rsidRDefault="00D7037B" w:rsidP="00031C8D">
      <w:pPr>
        <w:jc w:val="both"/>
        <w:rPr>
          <w:b/>
          <w:szCs w:val="24"/>
          <w:lang w:val="es-CO"/>
        </w:rPr>
      </w:pPr>
    </w:p>
    <w:p w14:paraId="156DB532" w14:textId="7B126EA6" w:rsidR="00031C8D" w:rsidRPr="00031C8D" w:rsidRDefault="00031C8D" w:rsidP="00031C8D">
      <w:pPr>
        <w:jc w:val="both"/>
        <w:rPr>
          <w:b/>
          <w:szCs w:val="24"/>
          <w:lang w:val="es-CO"/>
        </w:rPr>
      </w:pPr>
      <w:r w:rsidRPr="00031C8D">
        <w:rPr>
          <w:b/>
          <w:szCs w:val="24"/>
          <w:lang w:val="es-CO"/>
        </w:rPr>
        <w:t>Sobre información individual:</w:t>
      </w:r>
      <w:r w:rsidRPr="00031C8D">
        <w:rPr>
          <w:b/>
          <w:szCs w:val="24"/>
          <w:lang w:val="es-CO"/>
        </w:rPr>
        <w:tab/>
      </w:r>
      <w:r w:rsidRPr="00031C8D">
        <w:rPr>
          <w:b/>
          <w:szCs w:val="24"/>
          <w:lang w:val="es-CO"/>
        </w:rPr>
        <w:tab/>
      </w:r>
      <w:r w:rsidRPr="00031C8D">
        <w:rPr>
          <w:b/>
          <w:szCs w:val="24"/>
          <w:lang w:val="es-CO"/>
        </w:rPr>
        <w:tab/>
      </w:r>
      <w:r w:rsidRPr="00031C8D">
        <w:rPr>
          <w:b/>
          <w:szCs w:val="24"/>
          <w:lang w:val="es-CO"/>
        </w:rPr>
        <w:tab/>
      </w:r>
      <w:r w:rsidRPr="00031C8D">
        <w:rPr>
          <w:b/>
          <w:szCs w:val="24"/>
          <w:lang w:val="es-CO"/>
        </w:rPr>
        <w:tab/>
      </w:r>
      <w:r w:rsidR="00300F7D">
        <w:rPr>
          <w:b/>
          <w:szCs w:val="24"/>
          <w:lang w:val="es-CO"/>
        </w:rPr>
        <w:t xml:space="preserve">    </w:t>
      </w:r>
      <w:r w:rsidR="00A13819">
        <w:rPr>
          <w:b/>
          <w:szCs w:val="24"/>
          <w:lang w:val="es-CO"/>
        </w:rPr>
        <w:t xml:space="preserve">            </w:t>
      </w:r>
      <w:r w:rsidRPr="00031C8D">
        <w:rPr>
          <w:b/>
          <w:szCs w:val="24"/>
          <w:lang w:val="es-CO"/>
        </w:rPr>
        <w:t>Sobre información consolidada (cuando aplique):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67"/>
        <w:gridCol w:w="1643"/>
        <w:gridCol w:w="1779"/>
        <w:gridCol w:w="518"/>
        <w:gridCol w:w="3364"/>
        <w:gridCol w:w="1779"/>
        <w:gridCol w:w="1940"/>
      </w:tblGrid>
      <w:tr w:rsidR="00031C8D" w:rsidRPr="00031C8D" w14:paraId="5ACE57D7" w14:textId="77777777" w:rsidTr="00300F7D">
        <w:tc>
          <w:tcPr>
            <w:tcW w:w="1170" w:type="pct"/>
            <w:shd w:val="clear" w:color="auto" w:fill="DEEAF6" w:themeFill="accent1" w:themeFillTint="33"/>
          </w:tcPr>
          <w:p w14:paraId="2CCD0C31" w14:textId="5A26A5FE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Datos en % a dic/20</w:t>
            </w:r>
            <w:r w:rsidR="00AD4A1E"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571" w:type="pct"/>
            <w:shd w:val="clear" w:color="auto" w:fill="DEEAF6" w:themeFill="accent1" w:themeFillTint="33"/>
          </w:tcPr>
          <w:p w14:paraId="51598326" w14:textId="77777777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</w:p>
        </w:tc>
        <w:tc>
          <w:tcPr>
            <w:tcW w:w="618" w:type="pct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209305A" w14:textId="77777777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0EDF2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437F" w14:textId="70B78553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Datos en % a dic/20</w:t>
            </w:r>
            <w:r w:rsidR="00AD4A1E"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618" w:type="pct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8FB05CC" w14:textId="77777777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</w:p>
        </w:tc>
        <w:tc>
          <w:tcPr>
            <w:tcW w:w="674" w:type="pct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11A58D3" w14:textId="77777777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</w:p>
        </w:tc>
      </w:tr>
      <w:tr w:rsidR="00031C8D" w:rsidRPr="00031C8D" w14:paraId="357DCA05" w14:textId="77777777" w:rsidTr="00300F7D">
        <w:tc>
          <w:tcPr>
            <w:tcW w:w="1170" w:type="pct"/>
          </w:tcPr>
          <w:p w14:paraId="390CADFF" w14:textId="7115B7EB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  <w:r w:rsidRPr="00031C8D">
              <w:rPr>
                <w:szCs w:val="24"/>
                <w:lang w:val="es-CO"/>
              </w:rPr>
              <w:t>Solvencia</w:t>
            </w:r>
          </w:p>
        </w:tc>
        <w:tc>
          <w:tcPr>
            <w:tcW w:w="571" w:type="pct"/>
          </w:tcPr>
          <w:p w14:paraId="367BCFC7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618" w:type="pct"/>
            <w:tcBorders>
              <w:right w:val="single" w:sz="4" w:space="0" w:color="auto"/>
            </w:tcBorders>
          </w:tcPr>
          <w:p w14:paraId="46DECB5A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C0F2A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714EA56E" w14:textId="347147D2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  <w:r w:rsidRPr="00031C8D">
              <w:rPr>
                <w:szCs w:val="24"/>
                <w:lang w:val="es-CO"/>
              </w:rPr>
              <w:t>Solvencia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712D71CE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674" w:type="pct"/>
            <w:tcBorders>
              <w:left w:val="single" w:sz="4" w:space="0" w:color="auto"/>
            </w:tcBorders>
          </w:tcPr>
          <w:p w14:paraId="7773EDFC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</w:tr>
    </w:tbl>
    <w:p w14:paraId="1593226B" w14:textId="77777777" w:rsidR="00031C8D" w:rsidRPr="00031C8D" w:rsidRDefault="00031C8D" w:rsidP="00031C8D">
      <w:pPr>
        <w:jc w:val="both"/>
        <w:rPr>
          <w:b/>
          <w:szCs w:val="24"/>
          <w:lang w:val="es-CO"/>
        </w:rPr>
      </w:pPr>
    </w:p>
    <w:p w14:paraId="489C0D81" w14:textId="576BC694" w:rsidR="00031C8D" w:rsidRDefault="00300F7D" w:rsidP="00D7037B">
      <w:pPr>
        <w:pStyle w:val="Prrafodelista"/>
        <w:numPr>
          <w:ilvl w:val="0"/>
          <w:numId w:val="3"/>
        </w:numPr>
        <w:jc w:val="both"/>
        <w:rPr>
          <w:b/>
          <w:lang w:val="es-CO"/>
        </w:rPr>
      </w:pPr>
      <w:r>
        <w:rPr>
          <w:b/>
          <w:lang w:val="es-CO"/>
        </w:rPr>
        <w:t>PATRIMONIO TÉCNICO</w:t>
      </w:r>
    </w:p>
    <w:p w14:paraId="39BFA61D" w14:textId="34255EC0" w:rsidR="00F3429F" w:rsidRPr="00F3429F" w:rsidRDefault="00F3429F" w:rsidP="00F3429F">
      <w:pPr>
        <w:pStyle w:val="Prrafodelista"/>
        <w:numPr>
          <w:ilvl w:val="1"/>
          <w:numId w:val="3"/>
        </w:numPr>
        <w:jc w:val="both"/>
        <w:rPr>
          <w:b/>
          <w:lang w:val="es-CO"/>
        </w:rPr>
      </w:pPr>
      <w:r w:rsidRPr="00F3429F">
        <w:rPr>
          <w:b/>
          <w:bCs/>
          <w:u w:val="single"/>
          <w:lang w:val="es-CO"/>
        </w:rPr>
        <w:t>Patrimonio básico (PB)</w:t>
      </w:r>
    </w:p>
    <w:p w14:paraId="7652DB80" w14:textId="649D3415" w:rsidR="00F82B29" w:rsidRDefault="00F82B29" w:rsidP="00F82B29">
      <w:pPr>
        <w:jc w:val="both"/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8"/>
        <w:gridCol w:w="5949"/>
        <w:gridCol w:w="3900"/>
        <w:gridCol w:w="3903"/>
      </w:tblGrid>
      <w:tr w:rsidR="00F82B29" w:rsidRPr="00031C8D" w14:paraId="0015CBD5" w14:textId="77777777" w:rsidTr="007A0B51">
        <w:tc>
          <w:tcPr>
            <w:tcW w:w="222" w:type="pct"/>
            <w:shd w:val="clear" w:color="auto" w:fill="DEEAF6" w:themeFill="accent1" w:themeFillTint="33"/>
          </w:tcPr>
          <w:p w14:paraId="0F06DF9F" w14:textId="52FEFCD3" w:rsidR="00F82B29" w:rsidRDefault="00F82B29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2067" w:type="pct"/>
            <w:shd w:val="clear" w:color="auto" w:fill="DEEAF6" w:themeFill="accent1" w:themeFillTint="33"/>
          </w:tcPr>
          <w:p w14:paraId="1CA962E9" w14:textId="70E151AA" w:rsidR="00F82B29" w:rsidRPr="00031C8D" w:rsidRDefault="00F82B29" w:rsidP="005C7E74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 xml:space="preserve">Cifras </w:t>
            </w:r>
            <w:r w:rsidRPr="00031C8D">
              <w:rPr>
                <w:b/>
                <w:szCs w:val="24"/>
                <w:lang w:val="es-CO"/>
              </w:rPr>
              <w:t>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355" w:type="pct"/>
            <w:shd w:val="clear" w:color="auto" w:fill="DEEAF6" w:themeFill="accent1" w:themeFillTint="33"/>
          </w:tcPr>
          <w:p w14:paraId="29443F3D" w14:textId="7E084672" w:rsidR="00F82B29" w:rsidRPr="00031C8D" w:rsidRDefault="00F82B29" w:rsidP="005C7E74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1"/>
            </w:r>
          </w:p>
        </w:tc>
        <w:tc>
          <w:tcPr>
            <w:tcW w:w="1356" w:type="pct"/>
            <w:shd w:val="clear" w:color="auto" w:fill="DEEAF6" w:themeFill="accent1" w:themeFillTint="33"/>
          </w:tcPr>
          <w:p w14:paraId="3A3AE2A6" w14:textId="7668FF22" w:rsidR="00F82B29" w:rsidRPr="00031C8D" w:rsidRDefault="00F82B29" w:rsidP="005C7E74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2"/>
            </w:r>
          </w:p>
        </w:tc>
      </w:tr>
      <w:tr w:rsidR="00F82B29" w:rsidRPr="00031C8D" w14:paraId="11D248B1" w14:textId="77777777" w:rsidTr="007A0B51">
        <w:tc>
          <w:tcPr>
            <w:tcW w:w="222" w:type="pct"/>
          </w:tcPr>
          <w:p w14:paraId="0F5DB594" w14:textId="187FEA6F" w:rsidR="00F82B29" w:rsidRPr="005B133C" w:rsidRDefault="00F82B29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1</w:t>
            </w:r>
          </w:p>
        </w:tc>
        <w:tc>
          <w:tcPr>
            <w:tcW w:w="2067" w:type="pct"/>
          </w:tcPr>
          <w:p w14:paraId="0B0D551C" w14:textId="1591A46D" w:rsidR="00F82B29" w:rsidRPr="005B133C" w:rsidRDefault="00F82B29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Capital suscrito y pagado</w:t>
            </w:r>
          </w:p>
        </w:tc>
        <w:tc>
          <w:tcPr>
            <w:tcW w:w="1355" w:type="pct"/>
          </w:tcPr>
          <w:p w14:paraId="1986D616" w14:textId="33106E10" w:rsidR="00F82B29" w:rsidRPr="00031C8D" w:rsidRDefault="00F82B29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64CFC555" w14:textId="77777777" w:rsidR="00F82B29" w:rsidRPr="00031C8D" w:rsidRDefault="00F82B29" w:rsidP="006D6152">
            <w:pPr>
              <w:jc w:val="both"/>
              <w:rPr>
                <w:szCs w:val="24"/>
                <w:lang w:val="es-CO"/>
              </w:rPr>
            </w:pPr>
          </w:p>
        </w:tc>
      </w:tr>
      <w:tr w:rsidR="00F82B29" w:rsidRPr="00031C8D" w14:paraId="42006AB4" w14:textId="77777777" w:rsidTr="007A0B51">
        <w:tc>
          <w:tcPr>
            <w:tcW w:w="222" w:type="pct"/>
          </w:tcPr>
          <w:p w14:paraId="6F6A2A09" w14:textId="7DB4DDF9" w:rsidR="00F82B29" w:rsidRPr="005B133C" w:rsidRDefault="001F2C7D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2</w:t>
            </w:r>
          </w:p>
        </w:tc>
        <w:tc>
          <w:tcPr>
            <w:tcW w:w="2067" w:type="pct"/>
          </w:tcPr>
          <w:p w14:paraId="77E0AD2C" w14:textId="29A04E67" w:rsidR="00F82B29" w:rsidRPr="005B133C" w:rsidRDefault="003B02CD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Dividendo decretado en acciones</w:t>
            </w:r>
          </w:p>
        </w:tc>
        <w:tc>
          <w:tcPr>
            <w:tcW w:w="1355" w:type="pct"/>
          </w:tcPr>
          <w:p w14:paraId="01606DAB" w14:textId="769B35E3" w:rsidR="00F82B29" w:rsidRPr="00031C8D" w:rsidRDefault="00F82B29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6B5BF62F" w14:textId="77777777" w:rsidR="00F82B29" w:rsidRPr="00031C8D" w:rsidRDefault="00F82B29" w:rsidP="006D6152">
            <w:pPr>
              <w:jc w:val="both"/>
              <w:rPr>
                <w:szCs w:val="24"/>
                <w:lang w:val="es-CO"/>
              </w:rPr>
            </w:pPr>
          </w:p>
        </w:tc>
      </w:tr>
      <w:tr w:rsidR="00F82B29" w:rsidRPr="00031C8D" w14:paraId="22BA810B" w14:textId="77777777" w:rsidTr="007A0B51">
        <w:tc>
          <w:tcPr>
            <w:tcW w:w="222" w:type="pct"/>
          </w:tcPr>
          <w:p w14:paraId="414749F2" w14:textId="0F303453" w:rsidR="00F82B29" w:rsidRPr="005B133C" w:rsidRDefault="001F2C7D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3</w:t>
            </w:r>
          </w:p>
        </w:tc>
        <w:tc>
          <w:tcPr>
            <w:tcW w:w="2067" w:type="pct"/>
          </w:tcPr>
          <w:p w14:paraId="7389286B" w14:textId="5130494F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Prima en colocación de acciones</w:t>
            </w:r>
          </w:p>
        </w:tc>
        <w:tc>
          <w:tcPr>
            <w:tcW w:w="1355" w:type="pct"/>
          </w:tcPr>
          <w:p w14:paraId="6FE07CFD" w14:textId="77777777" w:rsidR="00F82B29" w:rsidRPr="00031C8D" w:rsidRDefault="00F82B29" w:rsidP="00F82B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1227FA50" w14:textId="77777777" w:rsidR="00F82B29" w:rsidRPr="00031C8D" w:rsidRDefault="00F82B29" w:rsidP="00F82B29">
            <w:pPr>
              <w:jc w:val="both"/>
              <w:rPr>
                <w:szCs w:val="24"/>
                <w:lang w:val="es-CO"/>
              </w:rPr>
            </w:pPr>
          </w:p>
        </w:tc>
      </w:tr>
      <w:tr w:rsidR="00F82B29" w:rsidRPr="00031C8D" w14:paraId="249EF246" w14:textId="77777777" w:rsidTr="007A0B51">
        <w:tc>
          <w:tcPr>
            <w:tcW w:w="222" w:type="pct"/>
          </w:tcPr>
          <w:p w14:paraId="203DAB80" w14:textId="7C87AABC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4</w:t>
            </w:r>
          </w:p>
        </w:tc>
        <w:tc>
          <w:tcPr>
            <w:tcW w:w="2067" w:type="pct"/>
          </w:tcPr>
          <w:p w14:paraId="5738C3B7" w14:textId="79EB4867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Reserva Legal</w:t>
            </w:r>
          </w:p>
        </w:tc>
        <w:tc>
          <w:tcPr>
            <w:tcW w:w="1355" w:type="pct"/>
          </w:tcPr>
          <w:p w14:paraId="37B93A18" w14:textId="5A81A937" w:rsidR="00F82B29" w:rsidRPr="00031C8D" w:rsidRDefault="00F82B29" w:rsidP="00F82B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57F672CC" w14:textId="77777777" w:rsidR="00F82B29" w:rsidRPr="00031C8D" w:rsidRDefault="00F82B29" w:rsidP="00F82B29">
            <w:pPr>
              <w:jc w:val="both"/>
              <w:rPr>
                <w:szCs w:val="24"/>
                <w:lang w:val="es-CO"/>
              </w:rPr>
            </w:pPr>
          </w:p>
        </w:tc>
      </w:tr>
      <w:tr w:rsidR="00F82B29" w:rsidRPr="00031C8D" w14:paraId="4880C5D3" w14:textId="77777777" w:rsidTr="007A0B51">
        <w:tc>
          <w:tcPr>
            <w:tcW w:w="222" w:type="pct"/>
          </w:tcPr>
          <w:p w14:paraId="2257F4A2" w14:textId="5C2D4474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5</w:t>
            </w:r>
          </w:p>
        </w:tc>
        <w:tc>
          <w:tcPr>
            <w:tcW w:w="2067" w:type="pct"/>
          </w:tcPr>
          <w:p w14:paraId="130E956A" w14:textId="1EBE11BE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Anticipos de Capital</w:t>
            </w:r>
          </w:p>
        </w:tc>
        <w:tc>
          <w:tcPr>
            <w:tcW w:w="1355" w:type="pct"/>
          </w:tcPr>
          <w:p w14:paraId="3186CD8A" w14:textId="2A020822" w:rsidR="00F82B29" w:rsidRPr="00031C8D" w:rsidRDefault="005E3E85" w:rsidP="005E3E85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1B87EC4B" w14:textId="77777777" w:rsidR="00F82B29" w:rsidRPr="00031C8D" w:rsidRDefault="00F82B29" w:rsidP="00F82B29">
            <w:pPr>
              <w:jc w:val="both"/>
              <w:rPr>
                <w:szCs w:val="24"/>
                <w:lang w:val="es-CO"/>
              </w:rPr>
            </w:pPr>
          </w:p>
        </w:tc>
      </w:tr>
      <w:tr w:rsidR="005E3E85" w:rsidRPr="00031C8D" w14:paraId="51A22AE6" w14:textId="77777777" w:rsidTr="007A0B51">
        <w:tc>
          <w:tcPr>
            <w:tcW w:w="222" w:type="pct"/>
          </w:tcPr>
          <w:p w14:paraId="6C1811A9" w14:textId="7A40AFBF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6</w:t>
            </w:r>
          </w:p>
        </w:tc>
        <w:tc>
          <w:tcPr>
            <w:tcW w:w="2067" w:type="pct"/>
          </w:tcPr>
          <w:p w14:paraId="655C75DE" w14:textId="4FA4361A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Otros Resultados Integrales (ORI)</w:t>
            </w:r>
          </w:p>
        </w:tc>
        <w:tc>
          <w:tcPr>
            <w:tcW w:w="1355" w:type="pct"/>
          </w:tcPr>
          <w:p w14:paraId="2722AD47" w14:textId="7982B1AA" w:rsidR="005E3E85" w:rsidRPr="00031C8D" w:rsidRDefault="005E3E85" w:rsidP="005E3E85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785E3848" w14:textId="77777777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</w:tr>
      <w:tr w:rsidR="005E3E85" w:rsidRPr="00031C8D" w14:paraId="4E367C56" w14:textId="77777777" w:rsidTr="007A0B51">
        <w:tc>
          <w:tcPr>
            <w:tcW w:w="222" w:type="pct"/>
          </w:tcPr>
          <w:p w14:paraId="79309235" w14:textId="758DDFF6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7</w:t>
            </w:r>
          </w:p>
        </w:tc>
        <w:tc>
          <w:tcPr>
            <w:tcW w:w="2067" w:type="pct"/>
          </w:tcPr>
          <w:p w14:paraId="6B1DBFA5" w14:textId="4D087DD7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Utilidades del ejercicio en curso</w:t>
            </w:r>
          </w:p>
        </w:tc>
        <w:tc>
          <w:tcPr>
            <w:tcW w:w="1355" w:type="pct"/>
          </w:tcPr>
          <w:p w14:paraId="6F4E02B1" w14:textId="242B54D8" w:rsidR="005E3E85" w:rsidRPr="00031C8D" w:rsidRDefault="005E3E85" w:rsidP="005E3E85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1ECA33EB" w14:textId="77777777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</w:tr>
      <w:tr w:rsidR="005E3E85" w:rsidRPr="00031C8D" w14:paraId="4639FB43" w14:textId="77777777" w:rsidTr="007A0B51">
        <w:tc>
          <w:tcPr>
            <w:tcW w:w="222" w:type="pct"/>
          </w:tcPr>
          <w:p w14:paraId="7D97D2D1" w14:textId="4DDE752B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8</w:t>
            </w:r>
          </w:p>
        </w:tc>
        <w:tc>
          <w:tcPr>
            <w:tcW w:w="2067" w:type="pct"/>
          </w:tcPr>
          <w:p w14:paraId="4EEAE19E" w14:textId="65F40107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 xml:space="preserve">Utilidades </w:t>
            </w:r>
            <w:r w:rsidR="00486522">
              <w:rPr>
                <w:b/>
                <w:bCs/>
                <w:szCs w:val="24"/>
                <w:lang w:val="es-CO"/>
              </w:rPr>
              <w:t>retenidas</w:t>
            </w:r>
          </w:p>
        </w:tc>
        <w:tc>
          <w:tcPr>
            <w:tcW w:w="1355" w:type="pct"/>
          </w:tcPr>
          <w:p w14:paraId="23DE3840" w14:textId="7E6DF61A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1F20BE87" w14:textId="77777777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</w:tr>
      <w:tr w:rsidR="005E3E85" w:rsidRPr="00031C8D" w14:paraId="03A7FAE5" w14:textId="77777777" w:rsidTr="007A0B51">
        <w:tc>
          <w:tcPr>
            <w:tcW w:w="222" w:type="pct"/>
          </w:tcPr>
          <w:p w14:paraId="6F44C7C5" w14:textId="7978BA99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8</w:t>
            </w:r>
          </w:p>
        </w:tc>
        <w:tc>
          <w:tcPr>
            <w:tcW w:w="2067" w:type="pct"/>
          </w:tcPr>
          <w:p w14:paraId="05F76BC7" w14:textId="41FE6859" w:rsidR="005E3E85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Reservas ocasionales</w:t>
            </w:r>
          </w:p>
        </w:tc>
        <w:tc>
          <w:tcPr>
            <w:tcW w:w="1355" w:type="pct"/>
          </w:tcPr>
          <w:p w14:paraId="7FEE61D8" w14:textId="70F89514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772C9047" w14:textId="77777777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</w:tr>
      <w:tr w:rsidR="005E3E85" w:rsidRPr="00031C8D" w14:paraId="603C9E0C" w14:textId="77777777" w:rsidTr="007A0B51">
        <w:tc>
          <w:tcPr>
            <w:tcW w:w="222" w:type="pct"/>
          </w:tcPr>
          <w:p w14:paraId="0EBB007A" w14:textId="6FFF93E0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370DF2BB" w14:textId="1AB69D18" w:rsidR="005E3E85" w:rsidRPr="005B133C" w:rsidRDefault="00486522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 xml:space="preserve">Otras </w:t>
            </w:r>
            <w:r w:rsidR="003B02CD" w:rsidRPr="005B133C">
              <w:rPr>
                <w:b/>
                <w:bCs/>
                <w:szCs w:val="24"/>
                <w:lang w:val="es-CO"/>
              </w:rPr>
              <w:t>reservas</w:t>
            </w:r>
          </w:p>
        </w:tc>
        <w:tc>
          <w:tcPr>
            <w:tcW w:w="1355" w:type="pct"/>
          </w:tcPr>
          <w:p w14:paraId="2D25C26E" w14:textId="77777777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1CA0CF47" w14:textId="5ECE3420" w:rsidR="005E3E85" w:rsidRPr="00031C8D" w:rsidRDefault="003B02CD" w:rsidP="003B02CD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3B02CD" w:rsidRPr="00031C8D" w14:paraId="039B5FFD" w14:textId="77777777" w:rsidTr="007A0B51">
        <w:tc>
          <w:tcPr>
            <w:tcW w:w="222" w:type="pct"/>
          </w:tcPr>
          <w:p w14:paraId="6B2A6075" w14:textId="495E732A" w:rsidR="003B02CD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53C34A0F" w14:textId="4505B015" w:rsidR="003B02CD" w:rsidRPr="005B133C" w:rsidRDefault="00486522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R</w:t>
            </w:r>
            <w:r w:rsidR="003B02CD" w:rsidRPr="005B133C">
              <w:rPr>
                <w:b/>
                <w:bCs/>
                <w:szCs w:val="24"/>
                <w:lang w:val="es-CO"/>
              </w:rPr>
              <w:t>evalorización del patrimonio</w:t>
            </w:r>
            <w:r w:rsidR="00F3429F">
              <w:rPr>
                <w:b/>
                <w:bCs/>
                <w:szCs w:val="24"/>
                <w:lang w:val="es-CO"/>
              </w:rPr>
              <w:t xml:space="preserve"> cuando sea positiva</w:t>
            </w:r>
          </w:p>
        </w:tc>
        <w:tc>
          <w:tcPr>
            <w:tcW w:w="1355" w:type="pct"/>
          </w:tcPr>
          <w:p w14:paraId="05FD0E79" w14:textId="77777777" w:rsidR="003B02CD" w:rsidRPr="00031C8D" w:rsidRDefault="003B02CD" w:rsidP="005E3E85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5820F672" w14:textId="5C1557E2" w:rsidR="003B02CD" w:rsidRDefault="003B02CD" w:rsidP="003B02CD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3B02CD" w:rsidRPr="00031C8D" w14:paraId="393247A7" w14:textId="77777777" w:rsidTr="007A0B51">
        <w:tc>
          <w:tcPr>
            <w:tcW w:w="222" w:type="pct"/>
          </w:tcPr>
          <w:p w14:paraId="73578AC8" w14:textId="6B1F51ED" w:rsidR="003B02CD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00740B81" w14:textId="32804A40" w:rsidR="003B02CD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Utilidades del ejercicio en curso capitalizadas</w:t>
            </w:r>
          </w:p>
        </w:tc>
        <w:tc>
          <w:tcPr>
            <w:tcW w:w="1355" w:type="pct"/>
          </w:tcPr>
          <w:p w14:paraId="7EE9F640" w14:textId="77777777" w:rsidR="003B02CD" w:rsidRPr="00031C8D" w:rsidRDefault="003B02CD" w:rsidP="005E3E85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709903C3" w14:textId="154B2AB7" w:rsidR="003B02CD" w:rsidRDefault="003B02CD" w:rsidP="003B02CD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3B02CD" w:rsidRPr="00031C8D" w14:paraId="00E8687A" w14:textId="77777777" w:rsidTr="007A0B51">
        <w:trPr>
          <w:trHeight w:val="554"/>
        </w:trPr>
        <w:tc>
          <w:tcPr>
            <w:tcW w:w="222" w:type="pct"/>
            <w:shd w:val="clear" w:color="auto" w:fill="44546A" w:themeFill="text2"/>
            <w:vAlign w:val="center"/>
          </w:tcPr>
          <w:p w14:paraId="5D6041AD" w14:textId="77777777" w:rsidR="003B02CD" w:rsidRPr="00F3429F" w:rsidRDefault="003B02CD" w:rsidP="00F3429F">
            <w:pPr>
              <w:rPr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50C4851B" w14:textId="660ACEDF" w:rsidR="003B02CD" w:rsidRPr="00F3429F" w:rsidRDefault="00F3429F" w:rsidP="00F3429F">
            <w:pPr>
              <w:rPr>
                <w:b/>
                <w:bCs/>
                <w:color w:val="FFFFFF" w:themeColor="background1"/>
                <w:szCs w:val="24"/>
                <w:lang w:val="es-CO"/>
              </w:rPr>
            </w:pPr>
            <w:r w:rsidRPr="00F3429F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Total </w:t>
            </w:r>
            <w:r>
              <w:rPr>
                <w:b/>
                <w:bCs/>
                <w:color w:val="FFFFFF" w:themeColor="background1"/>
                <w:szCs w:val="24"/>
                <w:lang w:val="es-CO"/>
              </w:rPr>
              <w:t>p</w:t>
            </w:r>
            <w:r w:rsidR="003B02CD" w:rsidRPr="00F3429F">
              <w:rPr>
                <w:b/>
                <w:bCs/>
                <w:color w:val="FFFFFF" w:themeColor="background1"/>
                <w:szCs w:val="24"/>
                <w:lang w:val="es-CO"/>
              </w:rPr>
              <w:t>atrimonio básico antes de deducciones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1E332EEF" w14:textId="77777777" w:rsidR="003B02CD" w:rsidRPr="00F3429F" w:rsidRDefault="003B02CD" w:rsidP="00F3429F">
            <w:pPr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2C9C3D4C" w14:textId="77777777" w:rsidR="003B02CD" w:rsidRPr="00F3429F" w:rsidRDefault="003B02CD" w:rsidP="00F3429F">
            <w:pPr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</w:tr>
    </w:tbl>
    <w:p w14:paraId="44A7B753" w14:textId="77777777" w:rsidR="00486522" w:rsidRPr="00486522" w:rsidRDefault="00486522" w:rsidP="00486522">
      <w:pPr>
        <w:pStyle w:val="Prrafodelista"/>
        <w:jc w:val="both"/>
        <w:rPr>
          <w:b/>
          <w:lang w:val="es-CO"/>
        </w:rPr>
      </w:pPr>
    </w:p>
    <w:p w14:paraId="3F9DAD83" w14:textId="0FF1A731" w:rsidR="00F3429F" w:rsidRPr="00F3429F" w:rsidRDefault="00F3429F" w:rsidP="00F3429F">
      <w:pPr>
        <w:pStyle w:val="Prrafodelista"/>
        <w:numPr>
          <w:ilvl w:val="1"/>
          <w:numId w:val="3"/>
        </w:numPr>
        <w:jc w:val="both"/>
        <w:rPr>
          <w:b/>
          <w:lang w:val="es-CO"/>
        </w:rPr>
      </w:pPr>
      <w:r>
        <w:rPr>
          <w:b/>
          <w:bCs/>
          <w:u w:val="single"/>
          <w:lang w:val="es-CO"/>
        </w:rPr>
        <w:t xml:space="preserve"> Deducciones del </w:t>
      </w:r>
      <w:r w:rsidRPr="00F3429F">
        <w:rPr>
          <w:b/>
          <w:bCs/>
          <w:u w:val="single"/>
          <w:lang w:val="es-CO"/>
        </w:rPr>
        <w:t>Patrimonio básico (PB)</w:t>
      </w:r>
    </w:p>
    <w:p w14:paraId="0841C4FB" w14:textId="77777777" w:rsidR="00F3429F" w:rsidRDefault="00F3429F" w:rsidP="00F82B29">
      <w:pPr>
        <w:jc w:val="both"/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8"/>
        <w:gridCol w:w="5949"/>
        <w:gridCol w:w="3900"/>
        <w:gridCol w:w="3903"/>
      </w:tblGrid>
      <w:tr w:rsidR="003B02CD" w:rsidRPr="00031C8D" w14:paraId="646A5149" w14:textId="77777777" w:rsidTr="006D6152">
        <w:tc>
          <w:tcPr>
            <w:tcW w:w="222" w:type="pct"/>
            <w:shd w:val="clear" w:color="auto" w:fill="DEEAF6" w:themeFill="accent1" w:themeFillTint="33"/>
          </w:tcPr>
          <w:p w14:paraId="5EF6CDE7" w14:textId="77777777" w:rsidR="003B02CD" w:rsidRDefault="003B02CD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2067" w:type="pct"/>
            <w:shd w:val="clear" w:color="auto" w:fill="DEEAF6" w:themeFill="accent1" w:themeFillTint="33"/>
          </w:tcPr>
          <w:p w14:paraId="3D46091C" w14:textId="77777777" w:rsidR="003B02CD" w:rsidRPr="00031C8D" w:rsidRDefault="003B02CD" w:rsidP="008C0DE6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 xml:space="preserve">Cifras </w:t>
            </w:r>
            <w:r w:rsidRPr="00031C8D">
              <w:rPr>
                <w:b/>
                <w:szCs w:val="24"/>
                <w:lang w:val="es-CO"/>
              </w:rPr>
              <w:t>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355" w:type="pct"/>
            <w:shd w:val="clear" w:color="auto" w:fill="DEEAF6" w:themeFill="accent1" w:themeFillTint="33"/>
          </w:tcPr>
          <w:p w14:paraId="42D84A1E" w14:textId="04ADC9E0" w:rsidR="003B02CD" w:rsidRPr="00031C8D" w:rsidRDefault="003B02CD" w:rsidP="008C0DE6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3"/>
            </w:r>
          </w:p>
        </w:tc>
        <w:tc>
          <w:tcPr>
            <w:tcW w:w="1356" w:type="pct"/>
            <w:shd w:val="clear" w:color="auto" w:fill="DEEAF6" w:themeFill="accent1" w:themeFillTint="33"/>
          </w:tcPr>
          <w:p w14:paraId="7EA03DA8" w14:textId="7171A005" w:rsidR="003B02CD" w:rsidRPr="00031C8D" w:rsidRDefault="003B02CD" w:rsidP="008C0DE6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4"/>
            </w:r>
          </w:p>
        </w:tc>
      </w:tr>
      <w:tr w:rsidR="003B02CD" w:rsidRPr="00031C8D" w14:paraId="424FEF8F" w14:textId="77777777" w:rsidTr="006D6152">
        <w:tc>
          <w:tcPr>
            <w:tcW w:w="222" w:type="pct"/>
          </w:tcPr>
          <w:p w14:paraId="57AD8747" w14:textId="0FED1CF3" w:rsidR="003B02CD" w:rsidRPr="00F82B29" w:rsidRDefault="003B02CD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</w:t>
            </w:r>
          </w:p>
        </w:tc>
        <w:tc>
          <w:tcPr>
            <w:tcW w:w="2067" w:type="pct"/>
          </w:tcPr>
          <w:p w14:paraId="372BA388" w14:textId="4D13A0D9" w:rsidR="003B02CD" w:rsidRPr="005B133C" w:rsidRDefault="003B02CD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Pérdidas acumuladas de ejercicios anteriores</w:t>
            </w:r>
          </w:p>
        </w:tc>
        <w:tc>
          <w:tcPr>
            <w:tcW w:w="1355" w:type="pct"/>
          </w:tcPr>
          <w:p w14:paraId="202D7219" w14:textId="77777777" w:rsidR="003B02CD" w:rsidRPr="00031C8D" w:rsidRDefault="003B02CD" w:rsidP="00F3429F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0A7EECD2" w14:textId="77777777" w:rsidR="003B02CD" w:rsidRPr="00031C8D" w:rsidRDefault="003B02CD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3B02CD" w:rsidRPr="00031C8D" w14:paraId="244CA3BB" w14:textId="77777777" w:rsidTr="006D6152">
        <w:tc>
          <w:tcPr>
            <w:tcW w:w="222" w:type="pct"/>
          </w:tcPr>
          <w:p w14:paraId="0FA60E6E" w14:textId="231B154C" w:rsidR="003B02CD" w:rsidRPr="00F82B29" w:rsidRDefault="001F2C7D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</w:t>
            </w:r>
          </w:p>
        </w:tc>
        <w:tc>
          <w:tcPr>
            <w:tcW w:w="2067" w:type="pct"/>
          </w:tcPr>
          <w:p w14:paraId="70843E64" w14:textId="12CD6B49" w:rsidR="003B02CD" w:rsidRPr="005B133C" w:rsidRDefault="005B133C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Pérdidas del ejercicio en curso</w:t>
            </w:r>
          </w:p>
        </w:tc>
        <w:tc>
          <w:tcPr>
            <w:tcW w:w="1355" w:type="pct"/>
          </w:tcPr>
          <w:p w14:paraId="1C5A7785" w14:textId="77777777" w:rsidR="003B02CD" w:rsidRPr="00031C8D" w:rsidRDefault="003B02CD" w:rsidP="00F3429F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55A7E017" w14:textId="77777777" w:rsidR="003B02CD" w:rsidRPr="00031C8D" w:rsidRDefault="003B02CD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1759D3" w:rsidRPr="00031C8D" w14:paraId="4ADD0959" w14:textId="77777777" w:rsidTr="006D6152">
        <w:tc>
          <w:tcPr>
            <w:tcW w:w="222" w:type="pct"/>
          </w:tcPr>
          <w:p w14:paraId="0E32774D" w14:textId="77777777" w:rsidR="001759D3" w:rsidRDefault="001759D3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41176AF6" w14:textId="590B246E" w:rsidR="001759D3" w:rsidRPr="005B133C" w:rsidRDefault="001759D3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Titularizaciones con calificación de riesgo menor a CCC o sin calificación</w:t>
            </w:r>
          </w:p>
        </w:tc>
        <w:tc>
          <w:tcPr>
            <w:tcW w:w="1355" w:type="pct"/>
          </w:tcPr>
          <w:p w14:paraId="3A6F3CBA" w14:textId="77777777" w:rsidR="001759D3" w:rsidRPr="00031C8D" w:rsidRDefault="001759D3" w:rsidP="00F3429F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587991D9" w14:textId="77777777" w:rsidR="001759D3" w:rsidRPr="00031C8D" w:rsidRDefault="001759D3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213ADE9C" w14:textId="77777777" w:rsidTr="006D6152">
        <w:tc>
          <w:tcPr>
            <w:tcW w:w="222" w:type="pct"/>
          </w:tcPr>
          <w:p w14:paraId="5EA4A993" w14:textId="42B6965E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 xml:space="preserve">2 </w:t>
            </w:r>
          </w:p>
        </w:tc>
        <w:tc>
          <w:tcPr>
            <w:tcW w:w="2067" w:type="pct"/>
          </w:tcPr>
          <w:p w14:paraId="6E0A5F57" w14:textId="3372822D" w:rsidR="005B133C" w:rsidRPr="005B133C" w:rsidRDefault="005B133C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Inversiones</w:t>
            </w:r>
            <w:r w:rsidR="004C64DA">
              <w:rPr>
                <w:b/>
                <w:bCs/>
                <w:szCs w:val="24"/>
                <w:lang w:val="es-CO"/>
              </w:rPr>
              <w:t xml:space="preserve"> en forma directa o indirecta</w:t>
            </w:r>
            <w:r w:rsidR="00E73427">
              <w:rPr>
                <w:rStyle w:val="Refdenotaalpie"/>
                <w:b/>
                <w:bCs/>
                <w:szCs w:val="24"/>
                <w:lang w:val="es-CO"/>
              </w:rPr>
              <w:footnoteReference w:id="5"/>
            </w:r>
          </w:p>
        </w:tc>
        <w:tc>
          <w:tcPr>
            <w:tcW w:w="1355" w:type="pct"/>
          </w:tcPr>
          <w:p w14:paraId="1EF87EE0" w14:textId="4E900912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3E280B00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55E155A9" w14:textId="77777777" w:rsidTr="006D6152">
        <w:tc>
          <w:tcPr>
            <w:tcW w:w="222" w:type="pct"/>
          </w:tcPr>
          <w:p w14:paraId="139C45EE" w14:textId="0B83D51A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 xml:space="preserve">3 </w:t>
            </w:r>
          </w:p>
        </w:tc>
        <w:tc>
          <w:tcPr>
            <w:tcW w:w="2067" w:type="pct"/>
          </w:tcPr>
          <w:p w14:paraId="6D337A8C" w14:textId="3A7C87FD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Impuesto diferido activo</w:t>
            </w:r>
          </w:p>
        </w:tc>
        <w:tc>
          <w:tcPr>
            <w:tcW w:w="1355" w:type="pct"/>
          </w:tcPr>
          <w:p w14:paraId="6AF14AD0" w14:textId="15C19F44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45CFF470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48C49C25" w14:textId="77777777" w:rsidTr="006D6152">
        <w:tc>
          <w:tcPr>
            <w:tcW w:w="222" w:type="pct"/>
          </w:tcPr>
          <w:p w14:paraId="2B58EEC6" w14:textId="32F78879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3</w:t>
            </w:r>
          </w:p>
        </w:tc>
        <w:tc>
          <w:tcPr>
            <w:tcW w:w="2067" w:type="pct"/>
          </w:tcPr>
          <w:p w14:paraId="0DCCE345" w14:textId="2C642A6D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Impuesto diferido pasivo</w:t>
            </w:r>
          </w:p>
        </w:tc>
        <w:tc>
          <w:tcPr>
            <w:tcW w:w="1355" w:type="pct"/>
          </w:tcPr>
          <w:p w14:paraId="08379088" w14:textId="04E3D3F0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56B0694D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042D0752" w14:textId="77777777" w:rsidTr="006D6152">
        <w:tc>
          <w:tcPr>
            <w:tcW w:w="222" w:type="pct"/>
          </w:tcPr>
          <w:p w14:paraId="40507D88" w14:textId="49342902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3</w:t>
            </w:r>
          </w:p>
        </w:tc>
        <w:tc>
          <w:tcPr>
            <w:tcW w:w="2067" w:type="pct"/>
          </w:tcPr>
          <w:p w14:paraId="6AEC97F4" w14:textId="6F374668" w:rsidR="005B133C" w:rsidRPr="005B133C" w:rsidRDefault="005B133C" w:rsidP="005B133C">
            <w:pPr>
              <w:ind w:left="708"/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Impuesto</w:t>
            </w:r>
            <w:r>
              <w:rPr>
                <w:b/>
                <w:bCs/>
                <w:szCs w:val="24"/>
                <w:lang w:val="es-CO"/>
              </w:rPr>
              <w:t xml:space="preserve"> de renta</w:t>
            </w:r>
            <w:r w:rsidRPr="005B133C">
              <w:rPr>
                <w:b/>
                <w:bCs/>
                <w:szCs w:val="24"/>
                <w:lang w:val="es-CO"/>
              </w:rPr>
              <w:t xml:space="preserve"> diferido neto</w:t>
            </w:r>
            <w:r>
              <w:rPr>
                <w:b/>
                <w:bCs/>
                <w:szCs w:val="24"/>
                <w:lang w:val="es-CO"/>
              </w:rPr>
              <w:t xml:space="preserve"> cuanto sea positivo</w:t>
            </w:r>
            <w:r w:rsidR="004C64DA">
              <w:rPr>
                <w:rStyle w:val="Refdenotaalpie"/>
                <w:b/>
                <w:bCs/>
                <w:szCs w:val="24"/>
                <w:lang w:val="es-CO"/>
              </w:rPr>
              <w:footnoteReference w:id="6"/>
            </w:r>
          </w:p>
        </w:tc>
        <w:tc>
          <w:tcPr>
            <w:tcW w:w="1355" w:type="pct"/>
          </w:tcPr>
          <w:p w14:paraId="118E6BC5" w14:textId="17ADAC91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1FC92F6C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52D2B60F" w14:textId="77777777" w:rsidTr="006D6152">
        <w:tc>
          <w:tcPr>
            <w:tcW w:w="222" w:type="pct"/>
          </w:tcPr>
          <w:p w14:paraId="7D8D0FB9" w14:textId="495B51CE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4</w:t>
            </w:r>
          </w:p>
        </w:tc>
        <w:tc>
          <w:tcPr>
            <w:tcW w:w="2067" w:type="pct"/>
          </w:tcPr>
          <w:p w14:paraId="27A12DFC" w14:textId="0B0660AC" w:rsidR="005B133C" w:rsidRPr="005B133C" w:rsidRDefault="005B133C" w:rsidP="005B133C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 xml:space="preserve">Valor de crédito mercantil o plusvalía </w:t>
            </w:r>
          </w:p>
        </w:tc>
        <w:tc>
          <w:tcPr>
            <w:tcW w:w="1355" w:type="pct"/>
          </w:tcPr>
          <w:p w14:paraId="6D6DE719" w14:textId="12C82312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2C47A005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5355C019" w14:textId="77777777" w:rsidTr="006D6152">
        <w:tc>
          <w:tcPr>
            <w:tcW w:w="222" w:type="pct"/>
          </w:tcPr>
          <w:p w14:paraId="05726DC2" w14:textId="19BE0DE6" w:rsidR="005B133C" w:rsidRDefault="005B133C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11E9628D" w14:textId="61006914" w:rsidR="005B133C" w:rsidRDefault="005B133C" w:rsidP="005B133C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Activos intangibles</w:t>
            </w:r>
          </w:p>
        </w:tc>
        <w:tc>
          <w:tcPr>
            <w:tcW w:w="1355" w:type="pct"/>
          </w:tcPr>
          <w:p w14:paraId="4176821B" w14:textId="64081910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7A6A1933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F362E1" w:rsidRPr="00031C8D" w14:paraId="1FD9D5D6" w14:textId="77777777" w:rsidTr="006D6152">
        <w:tc>
          <w:tcPr>
            <w:tcW w:w="222" w:type="pct"/>
          </w:tcPr>
          <w:p w14:paraId="11852097" w14:textId="17C4F4C2" w:rsidR="00F362E1" w:rsidRDefault="00F362E1" w:rsidP="00F362E1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5</w:t>
            </w:r>
          </w:p>
        </w:tc>
        <w:tc>
          <w:tcPr>
            <w:tcW w:w="2067" w:type="pct"/>
          </w:tcPr>
          <w:p w14:paraId="3B3FF8FA" w14:textId="79EE7A82" w:rsidR="00F362E1" w:rsidRDefault="00F362E1" w:rsidP="00F362E1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El valor no amortizado del pasivo pensional</w:t>
            </w:r>
          </w:p>
        </w:tc>
        <w:tc>
          <w:tcPr>
            <w:tcW w:w="1355" w:type="pct"/>
          </w:tcPr>
          <w:p w14:paraId="203F6A89" w14:textId="4CDECABB" w:rsidR="00F362E1" w:rsidRDefault="00F362E1" w:rsidP="00F362E1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3BE6C9D5" w14:textId="77777777" w:rsidR="00F362E1" w:rsidRPr="00031C8D" w:rsidRDefault="00F362E1" w:rsidP="00F362E1">
            <w:pPr>
              <w:jc w:val="center"/>
              <w:rPr>
                <w:szCs w:val="24"/>
                <w:lang w:val="es-CO"/>
              </w:rPr>
            </w:pPr>
          </w:p>
        </w:tc>
      </w:tr>
      <w:tr w:rsidR="00F362E1" w:rsidRPr="00031C8D" w14:paraId="5F356A4E" w14:textId="77777777" w:rsidTr="006D6152">
        <w:tc>
          <w:tcPr>
            <w:tcW w:w="222" w:type="pct"/>
          </w:tcPr>
          <w:p w14:paraId="12980A6C" w14:textId="107E21F2" w:rsidR="00F362E1" w:rsidRDefault="00F362E1" w:rsidP="00F362E1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6</w:t>
            </w:r>
          </w:p>
        </w:tc>
        <w:tc>
          <w:tcPr>
            <w:tcW w:w="2067" w:type="pct"/>
          </w:tcPr>
          <w:p w14:paraId="6DD4817C" w14:textId="666CF800" w:rsidR="00F362E1" w:rsidRDefault="00F362E1" w:rsidP="00F362E1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Revalorización de activos</w:t>
            </w:r>
          </w:p>
        </w:tc>
        <w:tc>
          <w:tcPr>
            <w:tcW w:w="1355" w:type="pct"/>
          </w:tcPr>
          <w:p w14:paraId="0C78715B" w14:textId="1CAEACC2" w:rsidR="00F362E1" w:rsidRPr="00031C8D" w:rsidRDefault="00F362E1" w:rsidP="00F362E1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03A1548D" w14:textId="77777777" w:rsidR="00F362E1" w:rsidRPr="00031C8D" w:rsidRDefault="00F362E1" w:rsidP="00F362E1">
            <w:pPr>
              <w:jc w:val="center"/>
              <w:rPr>
                <w:szCs w:val="24"/>
                <w:lang w:val="es-CO"/>
              </w:rPr>
            </w:pPr>
          </w:p>
        </w:tc>
      </w:tr>
      <w:tr w:rsidR="00F362E1" w:rsidRPr="00031C8D" w14:paraId="0206E63F" w14:textId="77777777" w:rsidTr="006D6152">
        <w:tc>
          <w:tcPr>
            <w:tcW w:w="222" w:type="pct"/>
          </w:tcPr>
          <w:p w14:paraId="613CDABD" w14:textId="25B66B82" w:rsidR="00F362E1" w:rsidRDefault="00F362E1" w:rsidP="00F362E1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76A06B29" w14:textId="6E994665" w:rsidR="00F362E1" w:rsidRDefault="00F362E1" w:rsidP="00F362E1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Activos diferidos</w:t>
            </w:r>
          </w:p>
        </w:tc>
        <w:tc>
          <w:tcPr>
            <w:tcW w:w="1355" w:type="pct"/>
          </w:tcPr>
          <w:p w14:paraId="033BF052" w14:textId="092E9638" w:rsidR="00F362E1" w:rsidRDefault="00F362E1" w:rsidP="00F362E1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2D7F26F9" w14:textId="54BF0A40" w:rsidR="00F362E1" w:rsidRPr="00031C8D" w:rsidRDefault="00F362E1" w:rsidP="00F362E1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F362E1" w:rsidRPr="00031C8D" w14:paraId="0D75A0AC" w14:textId="77777777" w:rsidTr="006D6152">
        <w:tc>
          <w:tcPr>
            <w:tcW w:w="222" w:type="pct"/>
          </w:tcPr>
          <w:p w14:paraId="1566E4AE" w14:textId="77777777" w:rsidR="00F362E1" w:rsidRDefault="00F362E1" w:rsidP="00F362E1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275FA661" w14:textId="79FF745D" w:rsidR="00F362E1" w:rsidRDefault="00F362E1" w:rsidP="00F362E1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Convergencia a NIIF</w:t>
            </w:r>
          </w:p>
        </w:tc>
        <w:tc>
          <w:tcPr>
            <w:tcW w:w="1355" w:type="pct"/>
          </w:tcPr>
          <w:p w14:paraId="1B7E8F70" w14:textId="77777777" w:rsidR="00F362E1" w:rsidRPr="00031C8D" w:rsidRDefault="00F362E1" w:rsidP="00F362E1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61517801" w14:textId="77777777" w:rsidR="00F362E1" w:rsidRPr="00031C8D" w:rsidRDefault="00F362E1" w:rsidP="00F362E1">
            <w:pPr>
              <w:jc w:val="center"/>
              <w:rPr>
                <w:szCs w:val="24"/>
                <w:lang w:val="es-CO"/>
              </w:rPr>
            </w:pPr>
          </w:p>
        </w:tc>
      </w:tr>
      <w:tr w:rsidR="00F362E1" w:rsidRPr="00031C8D" w14:paraId="0CCDB3E5" w14:textId="77777777" w:rsidTr="006D6152">
        <w:tc>
          <w:tcPr>
            <w:tcW w:w="222" w:type="pct"/>
          </w:tcPr>
          <w:p w14:paraId="2C0B95D3" w14:textId="77777777" w:rsidR="00F362E1" w:rsidRDefault="00F362E1" w:rsidP="00F362E1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537F7F31" w14:textId="251114E7" w:rsidR="00F362E1" w:rsidRDefault="00F362E1" w:rsidP="00F362E1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Revalorización del patrimonio cuando sea negativa</w:t>
            </w:r>
          </w:p>
        </w:tc>
        <w:tc>
          <w:tcPr>
            <w:tcW w:w="1355" w:type="pct"/>
          </w:tcPr>
          <w:p w14:paraId="5D3F55D6" w14:textId="77777777" w:rsidR="00F362E1" w:rsidRPr="00031C8D" w:rsidRDefault="00F362E1" w:rsidP="00F362E1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61CCE72E" w14:textId="5F4E194B" w:rsidR="00F362E1" w:rsidRPr="00031C8D" w:rsidRDefault="00F362E1" w:rsidP="00F362E1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F362E1" w:rsidRPr="00031C8D" w14:paraId="608B8C39" w14:textId="77777777" w:rsidTr="00F3429F">
        <w:trPr>
          <w:trHeight w:val="550"/>
        </w:trPr>
        <w:tc>
          <w:tcPr>
            <w:tcW w:w="222" w:type="pct"/>
            <w:shd w:val="clear" w:color="auto" w:fill="44546A" w:themeFill="text2"/>
            <w:vAlign w:val="center"/>
          </w:tcPr>
          <w:p w14:paraId="08C80A39" w14:textId="77777777" w:rsidR="00F362E1" w:rsidRDefault="00F362E1" w:rsidP="00F362E1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7D3CF4DC" w14:textId="6F049308" w:rsidR="00F362E1" w:rsidRDefault="00F362E1" w:rsidP="00F362E1">
            <w:pPr>
              <w:jc w:val="both"/>
              <w:rPr>
                <w:b/>
                <w:bCs/>
                <w:szCs w:val="24"/>
                <w:lang w:val="es-CO"/>
              </w:rPr>
            </w:pPr>
            <w:r w:rsidRPr="00F3429F">
              <w:rPr>
                <w:b/>
                <w:bCs/>
                <w:color w:val="FFFFFF" w:themeColor="background1"/>
                <w:szCs w:val="24"/>
                <w:lang w:val="es-CO"/>
              </w:rPr>
              <w:t>Total</w:t>
            </w:r>
            <w:r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 deducciones del</w:t>
            </w:r>
            <w:r w:rsidRPr="00F3429F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 </w:t>
            </w:r>
            <w:r>
              <w:rPr>
                <w:b/>
                <w:bCs/>
                <w:color w:val="FFFFFF" w:themeColor="background1"/>
                <w:szCs w:val="24"/>
                <w:lang w:val="es-CO"/>
              </w:rPr>
              <w:t>p</w:t>
            </w:r>
            <w:r w:rsidRPr="00F3429F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atrimonio básico 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268A990E" w14:textId="77777777" w:rsidR="00F362E1" w:rsidRPr="00031C8D" w:rsidRDefault="00F362E1" w:rsidP="00F362E1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2E1E6EC0" w14:textId="77777777" w:rsidR="00F362E1" w:rsidRPr="00031C8D" w:rsidRDefault="00F362E1" w:rsidP="00F362E1">
            <w:pPr>
              <w:jc w:val="both"/>
              <w:rPr>
                <w:szCs w:val="24"/>
                <w:lang w:val="es-CO"/>
              </w:rPr>
            </w:pPr>
          </w:p>
        </w:tc>
      </w:tr>
      <w:tr w:rsidR="00F362E1" w:rsidRPr="00031C8D" w14:paraId="05488879" w14:textId="77777777" w:rsidTr="00F3429F">
        <w:trPr>
          <w:trHeight w:val="550"/>
        </w:trPr>
        <w:tc>
          <w:tcPr>
            <w:tcW w:w="222" w:type="pct"/>
            <w:shd w:val="clear" w:color="auto" w:fill="44546A" w:themeFill="text2"/>
            <w:vAlign w:val="center"/>
          </w:tcPr>
          <w:p w14:paraId="237B0210" w14:textId="77777777" w:rsidR="00F362E1" w:rsidRDefault="00F362E1" w:rsidP="00F362E1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410AE99E" w14:textId="5BEFA9FD" w:rsidR="00F362E1" w:rsidRPr="00F3429F" w:rsidRDefault="00F362E1" w:rsidP="00F362E1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  <w:r>
              <w:rPr>
                <w:b/>
                <w:bCs/>
                <w:color w:val="FFFFFF" w:themeColor="background1"/>
                <w:szCs w:val="24"/>
                <w:lang w:val="es-CO"/>
              </w:rPr>
              <w:t>Patrimonio básico neto de deducciones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5AB12904" w14:textId="77777777" w:rsidR="00F362E1" w:rsidRPr="00031C8D" w:rsidRDefault="00F362E1" w:rsidP="00F362E1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597F5764" w14:textId="77777777" w:rsidR="00F362E1" w:rsidRPr="00031C8D" w:rsidRDefault="00F362E1" w:rsidP="00F362E1">
            <w:pPr>
              <w:jc w:val="both"/>
              <w:rPr>
                <w:szCs w:val="24"/>
                <w:lang w:val="es-CO"/>
              </w:rPr>
            </w:pPr>
          </w:p>
        </w:tc>
      </w:tr>
    </w:tbl>
    <w:p w14:paraId="37A00143" w14:textId="77777777" w:rsidR="00F362E1" w:rsidRDefault="00F362E1" w:rsidP="00F82B29">
      <w:pPr>
        <w:jc w:val="both"/>
        <w:rPr>
          <w:b/>
          <w:lang w:val="es-CO"/>
        </w:rPr>
      </w:pPr>
    </w:p>
    <w:p w14:paraId="09976B18" w14:textId="3E8A3561" w:rsidR="003B02CD" w:rsidRPr="00300F7D" w:rsidRDefault="00F3429F" w:rsidP="00F3429F">
      <w:pPr>
        <w:pStyle w:val="Prrafodelista"/>
        <w:numPr>
          <w:ilvl w:val="1"/>
          <w:numId w:val="3"/>
        </w:numPr>
        <w:jc w:val="both"/>
        <w:rPr>
          <w:b/>
          <w:u w:val="single"/>
          <w:lang w:val="es-CO"/>
        </w:rPr>
      </w:pPr>
      <w:r w:rsidRPr="00300F7D">
        <w:rPr>
          <w:b/>
          <w:u w:val="single"/>
          <w:lang w:val="es-CO"/>
        </w:rPr>
        <w:t>Patrimonio adicional</w:t>
      </w:r>
    </w:p>
    <w:p w14:paraId="4BB999B0" w14:textId="6B346526" w:rsidR="00F3429F" w:rsidRDefault="00F3429F" w:rsidP="00F3429F">
      <w:pPr>
        <w:jc w:val="both"/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8"/>
        <w:gridCol w:w="5949"/>
        <w:gridCol w:w="3900"/>
        <w:gridCol w:w="3903"/>
      </w:tblGrid>
      <w:tr w:rsidR="00F3429F" w:rsidRPr="00031C8D" w14:paraId="7F6BD0A4" w14:textId="77777777" w:rsidTr="006D6152">
        <w:tc>
          <w:tcPr>
            <w:tcW w:w="222" w:type="pct"/>
            <w:shd w:val="clear" w:color="auto" w:fill="DEEAF6" w:themeFill="accent1" w:themeFillTint="33"/>
          </w:tcPr>
          <w:p w14:paraId="6E7E95CE" w14:textId="77777777" w:rsidR="00F3429F" w:rsidRDefault="00F3429F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2067" w:type="pct"/>
            <w:shd w:val="clear" w:color="auto" w:fill="DEEAF6" w:themeFill="accent1" w:themeFillTint="33"/>
          </w:tcPr>
          <w:p w14:paraId="0945FBEC" w14:textId="77777777" w:rsidR="00F3429F" w:rsidRPr="00031C8D" w:rsidRDefault="00F3429F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 xml:space="preserve">Cifras </w:t>
            </w:r>
            <w:r w:rsidRPr="00031C8D">
              <w:rPr>
                <w:b/>
                <w:szCs w:val="24"/>
                <w:lang w:val="es-CO"/>
              </w:rPr>
              <w:t>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355" w:type="pct"/>
            <w:shd w:val="clear" w:color="auto" w:fill="DEEAF6" w:themeFill="accent1" w:themeFillTint="33"/>
          </w:tcPr>
          <w:p w14:paraId="5CDE386B" w14:textId="7E30E31A" w:rsidR="00F3429F" w:rsidRPr="00031C8D" w:rsidRDefault="00F3429F" w:rsidP="008C0DE6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7"/>
            </w:r>
          </w:p>
        </w:tc>
        <w:tc>
          <w:tcPr>
            <w:tcW w:w="1356" w:type="pct"/>
            <w:shd w:val="clear" w:color="auto" w:fill="DEEAF6" w:themeFill="accent1" w:themeFillTint="33"/>
          </w:tcPr>
          <w:p w14:paraId="542736BD" w14:textId="45EBFACA" w:rsidR="00F3429F" w:rsidRPr="00031C8D" w:rsidRDefault="00F3429F" w:rsidP="008C0DE6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8"/>
            </w:r>
          </w:p>
        </w:tc>
      </w:tr>
      <w:tr w:rsidR="00F3429F" w:rsidRPr="00031C8D" w14:paraId="509DDBE8" w14:textId="77777777" w:rsidTr="006D6152">
        <w:tc>
          <w:tcPr>
            <w:tcW w:w="222" w:type="pct"/>
          </w:tcPr>
          <w:p w14:paraId="66301791" w14:textId="576F4AB3" w:rsidR="00F3429F" w:rsidRPr="00F82B29" w:rsidRDefault="00F3429F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1.</w:t>
            </w:r>
          </w:p>
        </w:tc>
        <w:tc>
          <w:tcPr>
            <w:tcW w:w="2067" w:type="pct"/>
          </w:tcPr>
          <w:p w14:paraId="5E04F668" w14:textId="0C3A3688" w:rsidR="00F3429F" w:rsidRPr="005B133C" w:rsidRDefault="00F3429F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Bonos obligatoriamente convertibles en acciones</w:t>
            </w:r>
          </w:p>
        </w:tc>
        <w:tc>
          <w:tcPr>
            <w:tcW w:w="1355" w:type="pct"/>
          </w:tcPr>
          <w:p w14:paraId="7F6DE0B9" w14:textId="77777777" w:rsidR="00F3429F" w:rsidRPr="00031C8D" w:rsidRDefault="00F3429F" w:rsidP="006D6152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35531D75" w14:textId="77777777" w:rsidR="00F3429F" w:rsidRPr="00031C8D" w:rsidRDefault="00F3429F" w:rsidP="006D6152">
            <w:pPr>
              <w:jc w:val="center"/>
              <w:rPr>
                <w:szCs w:val="24"/>
                <w:lang w:val="es-CO"/>
              </w:rPr>
            </w:pPr>
          </w:p>
        </w:tc>
      </w:tr>
      <w:tr w:rsidR="00F3429F" w:rsidRPr="00031C8D" w14:paraId="03E99EC0" w14:textId="77777777" w:rsidTr="006D6152">
        <w:tc>
          <w:tcPr>
            <w:tcW w:w="222" w:type="pct"/>
          </w:tcPr>
          <w:p w14:paraId="530A3B48" w14:textId="1DC36F88" w:rsidR="00F3429F" w:rsidRPr="00F82B29" w:rsidRDefault="00F3429F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4A91177E" w14:textId="582D242C" w:rsidR="00F3429F" w:rsidRPr="005B133C" w:rsidRDefault="00F362E1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Bonos subordinados suscritos</w:t>
            </w:r>
          </w:p>
        </w:tc>
        <w:tc>
          <w:tcPr>
            <w:tcW w:w="1355" w:type="pct"/>
          </w:tcPr>
          <w:p w14:paraId="3B3F0A8D" w14:textId="77777777" w:rsidR="00F3429F" w:rsidRPr="00031C8D" w:rsidRDefault="00F3429F" w:rsidP="006D6152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7C848B86" w14:textId="134F65D0" w:rsidR="00F3429F" w:rsidRPr="00031C8D" w:rsidRDefault="00F362E1" w:rsidP="006D6152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7173C1" w:rsidRPr="00031C8D" w14:paraId="7224182C" w14:textId="77777777" w:rsidTr="007173C1">
        <w:trPr>
          <w:trHeight w:val="581"/>
        </w:trPr>
        <w:tc>
          <w:tcPr>
            <w:tcW w:w="222" w:type="pct"/>
            <w:shd w:val="clear" w:color="auto" w:fill="44546A" w:themeFill="text2"/>
            <w:vAlign w:val="center"/>
          </w:tcPr>
          <w:p w14:paraId="7295EE95" w14:textId="77777777" w:rsidR="007173C1" w:rsidRPr="007173C1" w:rsidRDefault="007173C1" w:rsidP="007173C1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7CEEC708" w14:textId="3BB1F4A4" w:rsidR="007173C1" w:rsidRPr="007173C1" w:rsidRDefault="007173C1" w:rsidP="007173C1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  <w:r w:rsidRPr="007173C1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Total </w:t>
            </w:r>
            <w:r w:rsidR="000560A6">
              <w:rPr>
                <w:b/>
                <w:bCs/>
                <w:color w:val="FFFFFF" w:themeColor="background1"/>
                <w:szCs w:val="24"/>
                <w:lang w:val="es-CO"/>
              </w:rPr>
              <w:t>patrimonio adicional</w:t>
            </w:r>
            <w:r w:rsidRPr="007173C1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 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6F567650" w14:textId="77777777" w:rsidR="007173C1" w:rsidRPr="007173C1" w:rsidRDefault="007173C1" w:rsidP="007173C1">
            <w:pPr>
              <w:jc w:val="center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6305D75E" w14:textId="77777777" w:rsidR="007173C1" w:rsidRPr="007173C1" w:rsidRDefault="007173C1" w:rsidP="007173C1">
            <w:pPr>
              <w:jc w:val="center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</w:tr>
    </w:tbl>
    <w:p w14:paraId="54194DA7" w14:textId="46A9670C" w:rsidR="00F3429F" w:rsidRDefault="00F3429F" w:rsidP="00F3429F">
      <w:pPr>
        <w:jc w:val="both"/>
        <w:rPr>
          <w:b/>
          <w:lang w:val="es-CO"/>
        </w:rPr>
      </w:pPr>
    </w:p>
    <w:p w14:paraId="3799E027" w14:textId="50F2E775" w:rsidR="000560A6" w:rsidRPr="00300F7D" w:rsidRDefault="000560A6" w:rsidP="000560A6">
      <w:pPr>
        <w:pStyle w:val="Prrafodelista"/>
        <w:numPr>
          <w:ilvl w:val="1"/>
          <w:numId w:val="3"/>
        </w:numPr>
        <w:jc w:val="both"/>
        <w:rPr>
          <w:b/>
          <w:u w:val="single"/>
          <w:lang w:val="es-CO"/>
        </w:rPr>
      </w:pPr>
      <w:r w:rsidRPr="00300F7D">
        <w:rPr>
          <w:b/>
          <w:u w:val="single"/>
          <w:lang w:val="es-CO"/>
        </w:rPr>
        <w:t xml:space="preserve"> Patrimonio técnico neto de deducciones</w:t>
      </w:r>
    </w:p>
    <w:p w14:paraId="11A66253" w14:textId="77777777" w:rsidR="000560A6" w:rsidRDefault="000560A6" w:rsidP="000560A6">
      <w:pPr>
        <w:pStyle w:val="Prrafodelista"/>
        <w:jc w:val="both"/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8"/>
        <w:gridCol w:w="5949"/>
        <w:gridCol w:w="3900"/>
        <w:gridCol w:w="3903"/>
      </w:tblGrid>
      <w:tr w:rsidR="000560A6" w:rsidRPr="00031C8D" w14:paraId="4F858958" w14:textId="77777777" w:rsidTr="000560A6">
        <w:tc>
          <w:tcPr>
            <w:tcW w:w="222" w:type="pct"/>
          </w:tcPr>
          <w:p w14:paraId="0043AA6B" w14:textId="77777777" w:rsidR="000560A6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2067" w:type="pct"/>
          </w:tcPr>
          <w:p w14:paraId="3EED6F23" w14:textId="77777777" w:rsidR="000560A6" w:rsidRPr="00031C8D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 xml:space="preserve">Cifras </w:t>
            </w:r>
            <w:r w:rsidRPr="00031C8D">
              <w:rPr>
                <w:b/>
                <w:szCs w:val="24"/>
                <w:lang w:val="es-CO"/>
              </w:rPr>
              <w:t>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355" w:type="pct"/>
          </w:tcPr>
          <w:p w14:paraId="35CD6842" w14:textId="41CCBDCD" w:rsidR="000560A6" w:rsidRPr="00031C8D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  <w:r w:rsidR="00772729">
              <w:rPr>
                <w:rStyle w:val="Refdenotaalpie"/>
                <w:b/>
                <w:szCs w:val="24"/>
                <w:lang w:val="es-CO"/>
              </w:rPr>
              <w:footnoteReference w:id="9"/>
            </w:r>
          </w:p>
        </w:tc>
        <w:tc>
          <w:tcPr>
            <w:tcW w:w="1356" w:type="pct"/>
          </w:tcPr>
          <w:p w14:paraId="24258C56" w14:textId="52B1F6DE" w:rsidR="000560A6" w:rsidRPr="00031C8D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  <w:r w:rsidR="00772729">
              <w:rPr>
                <w:rStyle w:val="Refdenotaalpie"/>
                <w:b/>
                <w:szCs w:val="24"/>
                <w:lang w:val="es-CO"/>
              </w:rPr>
              <w:footnoteReference w:id="10"/>
            </w:r>
          </w:p>
        </w:tc>
      </w:tr>
      <w:tr w:rsidR="000560A6" w:rsidRPr="007173C1" w14:paraId="7CC0D348" w14:textId="77777777" w:rsidTr="006D6152">
        <w:trPr>
          <w:trHeight w:val="581"/>
        </w:trPr>
        <w:tc>
          <w:tcPr>
            <w:tcW w:w="222" w:type="pct"/>
            <w:shd w:val="clear" w:color="auto" w:fill="44546A" w:themeFill="text2"/>
            <w:vAlign w:val="center"/>
          </w:tcPr>
          <w:p w14:paraId="6DF76EB8" w14:textId="77777777" w:rsidR="000560A6" w:rsidRPr="007173C1" w:rsidRDefault="000560A6" w:rsidP="006D6152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485F6F58" w14:textId="1AB5B334" w:rsidR="000560A6" w:rsidRPr="007173C1" w:rsidRDefault="000560A6" w:rsidP="006D6152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  <w:r>
              <w:rPr>
                <w:b/>
                <w:bCs/>
                <w:color w:val="FFFFFF" w:themeColor="background1"/>
                <w:szCs w:val="24"/>
                <w:lang w:val="es-CO"/>
              </w:rPr>
              <w:t>Total patrimonio técnico neto de deducciones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103F6F65" w14:textId="77777777" w:rsidR="000560A6" w:rsidRPr="007173C1" w:rsidRDefault="000560A6" w:rsidP="006D6152">
            <w:pPr>
              <w:jc w:val="center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6CA122CC" w14:textId="77777777" w:rsidR="000560A6" w:rsidRPr="007173C1" w:rsidRDefault="000560A6" w:rsidP="006D6152">
            <w:pPr>
              <w:jc w:val="center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</w:tr>
    </w:tbl>
    <w:p w14:paraId="2070C84C" w14:textId="22F067D5" w:rsidR="00300F7D" w:rsidRDefault="00300F7D" w:rsidP="00F82B29">
      <w:pPr>
        <w:jc w:val="both"/>
        <w:rPr>
          <w:b/>
          <w:lang w:val="es-CO"/>
        </w:rPr>
      </w:pPr>
    </w:p>
    <w:p w14:paraId="7BCC1BC2" w14:textId="77777777" w:rsidR="00FD341E" w:rsidRDefault="00FD341E" w:rsidP="00F82B29">
      <w:pPr>
        <w:jc w:val="both"/>
        <w:rPr>
          <w:b/>
          <w:lang w:val="es-CO"/>
        </w:rPr>
      </w:pPr>
    </w:p>
    <w:p w14:paraId="3DC13463" w14:textId="2109D04F" w:rsidR="00031C8D" w:rsidRPr="00D7037B" w:rsidRDefault="00031C8D" w:rsidP="00F3429F">
      <w:pPr>
        <w:pStyle w:val="Prrafodelista"/>
        <w:numPr>
          <w:ilvl w:val="0"/>
          <w:numId w:val="3"/>
        </w:numPr>
        <w:jc w:val="both"/>
        <w:rPr>
          <w:b/>
          <w:lang w:val="es-CO"/>
        </w:rPr>
      </w:pPr>
      <w:r w:rsidRPr="00D7037B">
        <w:rPr>
          <w:b/>
          <w:lang w:val="es-CO"/>
        </w:rPr>
        <w:t>Activos ponderados por nivel de riesgo</w:t>
      </w:r>
      <w:r w:rsidR="004925C7">
        <w:rPr>
          <w:rStyle w:val="Refdenotaalpie"/>
          <w:b/>
          <w:lang w:val="es-CO"/>
        </w:rPr>
        <w:footnoteReference w:id="11"/>
      </w:r>
    </w:p>
    <w:p w14:paraId="38039D05" w14:textId="77777777" w:rsidR="00031C8D" w:rsidRPr="00031C8D" w:rsidRDefault="00031C8D" w:rsidP="00031C8D">
      <w:pPr>
        <w:jc w:val="both"/>
        <w:rPr>
          <w:b/>
          <w:szCs w:val="24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5"/>
        <w:gridCol w:w="204"/>
        <w:gridCol w:w="2892"/>
        <w:gridCol w:w="2046"/>
        <w:gridCol w:w="1551"/>
        <w:gridCol w:w="2820"/>
        <w:gridCol w:w="23"/>
        <w:gridCol w:w="754"/>
        <w:gridCol w:w="3595"/>
      </w:tblGrid>
      <w:tr w:rsidR="00E73427" w:rsidRPr="00031C8D" w14:paraId="665D3835" w14:textId="77777777" w:rsidTr="00E73427">
        <w:trPr>
          <w:trHeight w:val="454"/>
        </w:trPr>
        <w:tc>
          <w:tcPr>
            <w:tcW w:w="175" w:type="pct"/>
            <w:shd w:val="clear" w:color="auto" w:fill="DEEAF6" w:themeFill="accent1" w:themeFillTint="33"/>
          </w:tcPr>
          <w:p w14:paraId="3154D9AF" w14:textId="6726DD52" w:rsidR="00E73427" w:rsidRPr="00FC1BD7" w:rsidRDefault="00E73427" w:rsidP="004F48FB">
            <w:pPr>
              <w:jc w:val="both"/>
              <w:rPr>
                <w:b/>
                <w:szCs w:val="24"/>
                <w:lang w:val="es-CO"/>
              </w:rPr>
            </w:pPr>
            <w:r w:rsidRPr="00FC1BD7"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1787" w:type="pct"/>
            <w:gridSpan w:val="3"/>
            <w:shd w:val="clear" w:color="auto" w:fill="DEEAF6" w:themeFill="accent1" w:themeFillTint="33"/>
            <w:vAlign w:val="center"/>
          </w:tcPr>
          <w:p w14:paraId="7DABA799" w14:textId="22765984" w:rsidR="00E73427" w:rsidRPr="00031C8D" w:rsidRDefault="00E73427" w:rsidP="00D7037B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Datos 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519" w:type="pct"/>
            <w:gridSpan w:val="2"/>
            <w:shd w:val="clear" w:color="auto" w:fill="DEEAF6" w:themeFill="accent1" w:themeFillTint="33"/>
            <w:vAlign w:val="center"/>
          </w:tcPr>
          <w:p w14:paraId="3D49902B" w14:textId="03CE3A79" w:rsidR="00E73427" w:rsidRPr="00031C8D" w:rsidRDefault="00E73427" w:rsidP="00D7037B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 xml:space="preserve">Valor </w:t>
            </w:r>
            <w:r>
              <w:rPr>
                <w:b/>
                <w:szCs w:val="24"/>
                <w:lang w:val="es-CO"/>
              </w:rPr>
              <w:t>neto</w:t>
            </w:r>
          </w:p>
        </w:tc>
        <w:tc>
          <w:tcPr>
            <w:tcW w:w="1519" w:type="pct"/>
            <w:gridSpan w:val="3"/>
            <w:shd w:val="clear" w:color="auto" w:fill="DEEAF6" w:themeFill="accent1" w:themeFillTint="33"/>
            <w:vAlign w:val="center"/>
          </w:tcPr>
          <w:p w14:paraId="2BBF5644" w14:textId="4F32395C" w:rsidR="00E73427" w:rsidRPr="00031C8D" w:rsidRDefault="00E73427" w:rsidP="00D7037B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 xml:space="preserve">Valor de </w:t>
            </w:r>
            <w:r>
              <w:rPr>
                <w:b/>
                <w:szCs w:val="24"/>
                <w:lang w:val="es-CO"/>
              </w:rPr>
              <w:t xml:space="preserve">activos y </w:t>
            </w:r>
            <w:r w:rsidRPr="00031C8D">
              <w:rPr>
                <w:b/>
                <w:szCs w:val="24"/>
                <w:lang w:val="es-CO"/>
              </w:rPr>
              <w:t>exposición ponderado</w:t>
            </w:r>
          </w:p>
        </w:tc>
      </w:tr>
      <w:tr w:rsidR="00E73427" w:rsidRPr="00031C8D" w14:paraId="1DDDE486" w14:textId="77777777" w:rsidTr="00E73427">
        <w:trPr>
          <w:trHeight w:val="454"/>
        </w:trPr>
        <w:tc>
          <w:tcPr>
            <w:tcW w:w="175" w:type="pct"/>
          </w:tcPr>
          <w:p w14:paraId="0A577EBE" w14:textId="2D7EC9DC" w:rsidR="00E73427" w:rsidRPr="00D7037B" w:rsidRDefault="00E73427" w:rsidP="004F48FB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1</w:t>
            </w:r>
          </w:p>
        </w:tc>
        <w:tc>
          <w:tcPr>
            <w:tcW w:w="1787" w:type="pct"/>
            <w:gridSpan w:val="3"/>
            <w:vAlign w:val="center"/>
          </w:tcPr>
          <w:p w14:paraId="025FF4DA" w14:textId="35E36E13" w:rsidR="00E73427" w:rsidRPr="00D7037B" w:rsidRDefault="00E7342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Activos ponderados al 0%</w:t>
            </w:r>
          </w:p>
        </w:tc>
        <w:tc>
          <w:tcPr>
            <w:tcW w:w="1519" w:type="pct"/>
            <w:gridSpan w:val="2"/>
          </w:tcPr>
          <w:p w14:paraId="3640F21D" w14:textId="77777777" w:rsidR="00E73427" w:rsidRPr="00031C8D" w:rsidRDefault="00E73427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9" w:type="pct"/>
            <w:gridSpan w:val="3"/>
          </w:tcPr>
          <w:p w14:paraId="15634F17" w14:textId="6710781E" w:rsidR="00E73427" w:rsidRPr="00031C8D" w:rsidRDefault="00E73427" w:rsidP="00E73427">
            <w:pPr>
              <w:jc w:val="center"/>
              <w:rPr>
                <w:szCs w:val="24"/>
                <w:lang w:val="es-CO"/>
              </w:rPr>
            </w:pPr>
          </w:p>
        </w:tc>
      </w:tr>
      <w:tr w:rsidR="00E73427" w:rsidRPr="00031C8D" w14:paraId="39FB3D03" w14:textId="77777777" w:rsidTr="00E73427">
        <w:trPr>
          <w:trHeight w:val="454"/>
        </w:trPr>
        <w:tc>
          <w:tcPr>
            <w:tcW w:w="175" w:type="pct"/>
          </w:tcPr>
          <w:p w14:paraId="4DC6A093" w14:textId="7412DA94" w:rsidR="00E73427" w:rsidRPr="00D7037B" w:rsidRDefault="00E73427" w:rsidP="004F48FB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2</w:t>
            </w:r>
          </w:p>
        </w:tc>
        <w:tc>
          <w:tcPr>
            <w:tcW w:w="1787" w:type="pct"/>
            <w:gridSpan w:val="3"/>
            <w:vAlign w:val="center"/>
          </w:tcPr>
          <w:p w14:paraId="34EC940E" w14:textId="73022F74" w:rsidR="00E73427" w:rsidRPr="00D7037B" w:rsidRDefault="00E7342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Activos ponderados al 20%</w:t>
            </w:r>
          </w:p>
        </w:tc>
        <w:tc>
          <w:tcPr>
            <w:tcW w:w="1519" w:type="pct"/>
            <w:gridSpan w:val="2"/>
          </w:tcPr>
          <w:p w14:paraId="72F8BF64" w14:textId="77777777" w:rsidR="00E73427" w:rsidRPr="00031C8D" w:rsidRDefault="00E73427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9" w:type="pct"/>
            <w:gridSpan w:val="3"/>
          </w:tcPr>
          <w:p w14:paraId="0310E3AE" w14:textId="77777777" w:rsidR="00E73427" w:rsidRPr="00031C8D" w:rsidRDefault="00E73427" w:rsidP="004F48FB">
            <w:pPr>
              <w:jc w:val="both"/>
              <w:rPr>
                <w:szCs w:val="24"/>
                <w:lang w:val="es-CO"/>
              </w:rPr>
            </w:pPr>
          </w:p>
        </w:tc>
      </w:tr>
      <w:tr w:rsidR="00E73427" w:rsidRPr="00031C8D" w14:paraId="161AC4D7" w14:textId="77777777" w:rsidTr="00E73427">
        <w:trPr>
          <w:trHeight w:val="454"/>
        </w:trPr>
        <w:tc>
          <w:tcPr>
            <w:tcW w:w="175" w:type="pct"/>
          </w:tcPr>
          <w:p w14:paraId="381EE600" w14:textId="125861EB" w:rsidR="00E73427" w:rsidRPr="00D7037B" w:rsidRDefault="00E73427" w:rsidP="004F48FB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3</w:t>
            </w:r>
          </w:p>
        </w:tc>
        <w:tc>
          <w:tcPr>
            <w:tcW w:w="1787" w:type="pct"/>
            <w:gridSpan w:val="3"/>
            <w:vAlign w:val="center"/>
          </w:tcPr>
          <w:p w14:paraId="7F875769" w14:textId="580AF9D3" w:rsidR="00E73427" w:rsidRPr="00D7037B" w:rsidRDefault="00E7342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Activos ponderados al 50%</w:t>
            </w:r>
          </w:p>
        </w:tc>
        <w:tc>
          <w:tcPr>
            <w:tcW w:w="1519" w:type="pct"/>
            <w:gridSpan w:val="2"/>
          </w:tcPr>
          <w:p w14:paraId="06315A93" w14:textId="77777777" w:rsidR="00E73427" w:rsidRPr="00031C8D" w:rsidRDefault="00E73427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9" w:type="pct"/>
            <w:gridSpan w:val="3"/>
          </w:tcPr>
          <w:p w14:paraId="0E4F5FCC" w14:textId="77777777" w:rsidR="00E73427" w:rsidRPr="00031C8D" w:rsidRDefault="00E73427" w:rsidP="004F48FB">
            <w:pPr>
              <w:jc w:val="both"/>
              <w:rPr>
                <w:szCs w:val="24"/>
                <w:lang w:val="es-CO"/>
              </w:rPr>
            </w:pPr>
          </w:p>
        </w:tc>
      </w:tr>
      <w:tr w:rsidR="00E73427" w:rsidRPr="00031C8D" w14:paraId="0294D2F4" w14:textId="77777777" w:rsidTr="00E73427">
        <w:trPr>
          <w:trHeight w:val="454"/>
        </w:trPr>
        <w:tc>
          <w:tcPr>
            <w:tcW w:w="175" w:type="pct"/>
          </w:tcPr>
          <w:p w14:paraId="4EF3ADBD" w14:textId="63B13B7A" w:rsidR="00E73427" w:rsidRPr="00D7037B" w:rsidRDefault="00E7342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4</w:t>
            </w:r>
          </w:p>
        </w:tc>
        <w:tc>
          <w:tcPr>
            <w:tcW w:w="1787" w:type="pct"/>
            <w:gridSpan w:val="3"/>
            <w:vAlign w:val="center"/>
          </w:tcPr>
          <w:p w14:paraId="6C639E28" w14:textId="146A5961" w:rsidR="00E73427" w:rsidRPr="00D7037B" w:rsidRDefault="00E7342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Activos ponderados al 100%</w:t>
            </w:r>
          </w:p>
        </w:tc>
        <w:tc>
          <w:tcPr>
            <w:tcW w:w="1519" w:type="pct"/>
            <w:gridSpan w:val="2"/>
          </w:tcPr>
          <w:p w14:paraId="44B7494F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9" w:type="pct"/>
            <w:gridSpan w:val="3"/>
          </w:tcPr>
          <w:p w14:paraId="5ACCEC5F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E73427" w:rsidRPr="00031C8D" w14:paraId="6FB869A0" w14:textId="77777777" w:rsidTr="00E73427">
        <w:trPr>
          <w:trHeight w:val="454"/>
        </w:trPr>
        <w:tc>
          <w:tcPr>
            <w:tcW w:w="175" w:type="pct"/>
          </w:tcPr>
          <w:p w14:paraId="0B0DC3AB" w14:textId="21439F9F" w:rsidR="00E73427" w:rsidRPr="00D7037B" w:rsidRDefault="00E7342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5</w:t>
            </w:r>
          </w:p>
        </w:tc>
        <w:tc>
          <w:tcPr>
            <w:tcW w:w="1787" w:type="pct"/>
            <w:gridSpan w:val="3"/>
            <w:vAlign w:val="center"/>
          </w:tcPr>
          <w:p w14:paraId="6497DC62" w14:textId="755CFAC8" w:rsidR="00E73427" w:rsidRPr="00D7037B" w:rsidRDefault="00E7342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Gobiernos o bancos centrales extranjeros</w:t>
            </w:r>
          </w:p>
        </w:tc>
        <w:tc>
          <w:tcPr>
            <w:tcW w:w="1519" w:type="pct"/>
            <w:gridSpan w:val="2"/>
          </w:tcPr>
          <w:p w14:paraId="30EE9117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9" w:type="pct"/>
            <w:gridSpan w:val="3"/>
          </w:tcPr>
          <w:p w14:paraId="1590D141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E73427" w:rsidRPr="00031C8D" w14:paraId="3BA75634" w14:textId="77777777" w:rsidTr="00E73427">
        <w:trPr>
          <w:trHeight w:val="454"/>
        </w:trPr>
        <w:tc>
          <w:tcPr>
            <w:tcW w:w="175" w:type="pct"/>
          </w:tcPr>
          <w:p w14:paraId="7E2C69F9" w14:textId="3A4F6A9B" w:rsidR="00E73427" w:rsidRPr="00D7037B" w:rsidRDefault="00E7342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6</w:t>
            </w:r>
          </w:p>
        </w:tc>
        <w:tc>
          <w:tcPr>
            <w:tcW w:w="1787" w:type="pct"/>
            <w:gridSpan w:val="3"/>
            <w:vAlign w:val="center"/>
          </w:tcPr>
          <w:p w14:paraId="3A6E4067" w14:textId="2A183816" w:rsidR="00E73427" w:rsidRPr="00D7037B" w:rsidRDefault="00E7342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Organismos multilaterales</w:t>
            </w:r>
            <w:r w:rsidRPr="00D7037B">
              <w:rPr>
                <w:rStyle w:val="Refdenotaalpie"/>
                <w:b/>
                <w:bCs/>
                <w:szCs w:val="24"/>
                <w:lang w:val="es-CO"/>
              </w:rPr>
              <w:footnoteReference w:id="12"/>
            </w:r>
            <w:r w:rsidRPr="00D7037B">
              <w:rPr>
                <w:b/>
                <w:bCs/>
                <w:szCs w:val="24"/>
                <w:lang w:val="es-CO"/>
              </w:rPr>
              <w:t>, vehículos de inversión</w:t>
            </w:r>
            <w:r w:rsidRPr="00D7037B">
              <w:rPr>
                <w:rStyle w:val="Refdenotaalpie"/>
                <w:b/>
                <w:bCs/>
                <w:szCs w:val="24"/>
                <w:lang w:val="es-CO"/>
              </w:rPr>
              <w:footnoteReference w:id="13"/>
            </w:r>
            <w:r w:rsidRPr="00D7037B">
              <w:rPr>
                <w:b/>
                <w:bCs/>
                <w:szCs w:val="24"/>
                <w:lang w:val="es-CO"/>
              </w:rPr>
              <w:t xml:space="preserve"> y otras entidades del sector público</w:t>
            </w:r>
          </w:p>
        </w:tc>
        <w:tc>
          <w:tcPr>
            <w:tcW w:w="1519" w:type="pct"/>
            <w:gridSpan w:val="2"/>
          </w:tcPr>
          <w:p w14:paraId="32A97C12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9" w:type="pct"/>
            <w:gridSpan w:val="3"/>
          </w:tcPr>
          <w:p w14:paraId="291C3EF0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E73427" w:rsidRPr="00031C8D" w14:paraId="41821C89" w14:textId="77777777" w:rsidTr="00E73427">
        <w:trPr>
          <w:trHeight w:val="454"/>
        </w:trPr>
        <w:tc>
          <w:tcPr>
            <w:tcW w:w="175" w:type="pct"/>
          </w:tcPr>
          <w:p w14:paraId="23B0FD2A" w14:textId="13B99FF7" w:rsidR="00E73427" w:rsidRPr="00D7037B" w:rsidRDefault="00E7342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7</w:t>
            </w:r>
          </w:p>
        </w:tc>
        <w:tc>
          <w:tcPr>
            <w:tcW w:w="1787" w:type="pct"/>
            <w:gridSpan w:val="3"/>
            <w:vAlign w:val="center"/>
          </w:tcPr>
          <w:p w14:paraId="4B070473" w14:textId="39234137" w:rsidR="00E73427" w:rsidRPr="00D7037B" w:rsidRDefault="00E7342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Entidades vigiladas por la SFC, fondos mutuos de inversión controlados o entidades financieras del exterior</w:t>
            </w:r>
          </w:p>
        </w:tc>
        <w:tc>
          <w:tcPr>
            <w:tcW w:w="1519" w:type="pct"/>
            <w:gridSpan w:val="2"/>
          </w:tcPr>
          <w:p w14:paraId="674295C1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9" w:type="pct"/>
            <w:gridSpan w:val="3"/>
          </w:tcPr>
          <w:p w14:paraId="141D4238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E73427" w:rsidRPr="00031C8D" w14:paraId="075445AB" w14:textId="77777777" w:rsidTr="00E73427">
        <w:trPr>
          <w:trHeight w:val="454"/>
        </w:trPr>
        <w:tc>
          <w:tcPr>
            <w:tcW w:w="175" w:type="pct"/>
          </w:tcPr>
          <w:p w14:paraId="382F35B3" w14:textId="533A9089" w:rsidR="00E73427" w:rsidRPr="00D7037B" w:rsidRDefault="00E7342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8</w:t>
            </w:r>
          </w:p>
        </w:tc>
        <w:tc>
          <w:tcPr>
            <w:tcW w:w="1787" w:type="pct"/>
            <w:gridSpan w:val="3"/>
            <w:vAlign w:val="center"/>
          </w:tcPr>
          <w:p w14:paraId="4CD8F74F" w14:textId="1889A16A" w:rsidR="00E73427" w:rsidRPr="00D7037B" w:rsidRDefault="00E7342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Empresas</w:t>
            </w:r>
          </w:p>
        </w:tc>
        <w:tc>
          <w:tcPr>
            <w:tcW w:w="1519" w:type="pct"/>
            <w:gridSpan w:val="2"/>
          </w:tcPr>
          <w:p w14:paraId="3A945FDA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9" w:type="pct"/>
            <w:gridSpan w:val="3"/>
          </w:tcPr>
          <w:p w14:paraId="22CF5749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E73427" w:rsidRPr="00031C8D" w14:paraId="407CCDC1" w14:textId="77777777" w:rsidTr="00E73427">
        <w:trPr>
          <w:trHeight w:val="454"/>
        </w:trPr>
        <w:tc>
          <w:tcPr>
            <w:tcW w:w="175" w:type="pct"/>
          </w:tcPr>
          <w:p w14:paraId="5E37507C" w14:textId="08C7AE64" w:rsidR="00E73427" w:rsidRPr="00D7037B" w:rsidRDefault="00E7342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9</w:t>
            </w:r>
          </w:p>
        </w:tc>
        <w:tc>
          <w:tcPr>
            <w:tcW w:w="1787" w:type="pct"/>
            <w:gridSpan w:val="3"/>
            <w:vAlign w:val="center"/>
          </w:tcPr>
          <w:p w14:paraId="470162CC" w14:textId="2673A2FA" w:rsidR="00E73427" w:rsidRPr="00D7037B" w:rsidRDefault="00E73427" w:rsidP="00D7037B">
            <w:pPr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T</w:t>
            </w:r>
            <w:r w:rsidRPr="00D7037B">
              <w:rPr>
                <w:b/>
                <w:bCs/>
                <w:szCs w:val="24"/>
                <w:lang w:val="es-CO"/>
              </w:rPr>
              <w:t>itularizaci</w:t>
            </w:r>
            <w:r>
              <w:rPr>
                <w:b/>
                <w:bCs/>
                <w:szCs w:val="24"/>
                <w:lang w:val="es-CO"/>
              </w:rPr>
              <w:t>ones (no incluir las de calificación menor a CCC o sin calificación)</w:t>
            </w:r>
          </w:p>
        </w:tc>
        <w:tc>
          <w:tcPr>
            <w:tcW w:w="1519" w:type="pct"/>
            <w:gridSpan w:val="2"/>
          </w:tcPr>
          <w:p w14:paraId="1B38165C" w14:textId="1A101BEB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9" w:type="pct"/>
            <w:gridSpan w:val="3"/>
          </w:tcPr>
          <w:p w14:paraId="16BF35BA" w14:textId="77777777" w:rsidR="00E73427" w:rsidRPr="00031C8D" w:rsidRDefault="00E7342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601C7C" w:rsidRPr="00031C8D" w14:paraId="26B6689C" w14:textId="77777777" w:rsidTr="00E73427">
        <w:tc>
          <w:tcPr>
            <w:tcW w:w="1251" w:type="pct"/>
            <w:gridSpan w:val="3"/>
            <w:shd w:val="clear" w:color="auto" w:fill="44546A" w:themeFill="text2"/>
          </w:tcPr>
          <w:p w14:paraId="5174719D" w14:textId="10CE04F8" w:rsidR="00601C7C" w:rsidRDefault="00601C7C" w:rsidP="00601C7C">
            <w:pPr>
              <w:jc w:val="both"/>
              <w:rPr>
                <w:szCs w:val="24"/>
                <w:lang w:val="es-CO"/>
              </w:rPr>
            </w:pPr>
            <w:bookmarkStart w:id="0" w:name="_Hlk73524881"/>
            <w:r w:rsidRPr="007A0B51">
              <w:rPr>
                <w:b/>
                <w:bCs/>
                <w:color w:val="FFFFFF" w:themeColor="background1"/>
                <w:szCs w:val="24"/>
                <w:shd w:val="clear" w:color="auto" w:fill="44546A" w:themeFill="text2"/>
                <w:lang w:val="es-CO"/>
              </w:rPr>
              <w:t>Total de valoración neta de provisiones (sin</w:t>
            </w:r>
            <w:r w:rsidRPr="007A0B51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 participación en fondos)</w:t>
            </w:r>
          </w:p>
        </w:tc>
        <w:tc>
          <w:tcPr>
            <w:tcW w:w="1250" w:type="pct"/>
            <w:gridSpan w:val="2"/>
          </w:tcPr>
          <w:p w14:paraId="7B37827A" w14:textId="7777777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250" w:type="pct"/>
            <w:gridSpan w:val="3"/>
            <w:shd w:val="clear" w:color="auto" w:fill="44546A" w:themeFill="text2"/>
          </w:tcPr>
          <w:p w14:paraId="1B95787C" w14:textId="62D8D60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  <w:r w:rsidRPr="007A0B51">
              <w:rPr>
                <w:b/>
                <w:bCs/>
                <w:color w:val="FFFFFF" w:themeColor="background1"/>
                <w:szCs w:val="24"/>
                <w:lang w:val="es-CO"/>
              </w:rPr>
              <w:t>Total</w:t>
            </w:r>
            <w:r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 </w:t>
            </w:r>
            <w:r w:rsidRPr="007A0B51">
              <w:rPr>
                <w:b/>
                <w:bCs/>
                <w:color w:val="FFFFFF" w:themeColor="background1"/>
                <w:szCs w:val="24"/>
                <w:lang w:val="es-CO"/>
              </w:rPr>
              <w:t>APNR (sin participación en fondos)</w:t>
            </w:r>
          </w:p>
        </w:tc>
        <w:tc>
          <w:tcPr>
            <w:tcW w:w="1249" w:type="pct"/>
          </w:tcPr>
          <w:p w14:paraId="503BF1C1" w14:textId="7777777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</w:tr>
      <w:bookmarkEnd w:id="0"/>
      <w:tr w:rsidR="00601C7C" w:rsidRPr="00031C8D" w14:paraId="583A2E96" w14:textId="77777777" w:rsidTr="004925C7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14:paraId="1E5FB1F1" w14:textId="2D9A5E2A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</w:tr>
      <w:tr w:rsidR="00601C7C" w:rsidRPr="00031C8D" w14:paraId="4598C990" w14:textId="77777777" w:rsidTr="00FD341E">
        <w:tc>
          <w:tcPr>
            <w:tcW w:w="246" w:type="pct"/>
            <w:gridSpan w:val="2"/>
            <w:shd w:val="clear" w:color="auto" w:fill="DEEAF6" w:themeFill="accent1" w:themeFillTint="33"/>
          </w:tcPr>
          <w:p w14:paraId="0C874D4E" w14:textId="2BE5168B" w:rsidR="00601C7C" w:rsidRPr="00FC1BD7" w:rsidRDefault="00601C7C" w:rsidP="00601C7C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10</w:t>
            </w:r>
          </w:p>
        </w:tc>
        <w:tc>
          <w:tcPr>
            <w:tcW w:w="4754" w:type="pct"/>
            <w:gridSpan w:val="7"/>
            <w:shd w:val="clear" w:color="auto" w:fill="DEEAF6" w:themeFill="accent1" w:themeFillTint="33"/>
          </w:tcPr>
          <w:p w14:paraId="3AF78AE8" w14:textId="55AEE358" w:rsidR="00601C7C" w:rsidRPr="00031C8D" w:rsidRDefault="00601C7C" w:rsidP="00601C7C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Participaciones en fondos o patrimonios autónomos</w:t>
            </w:r>
          </w:p>
        </w:tc>
      </w:tr>
      <w:tr w:rsidR="00601C7C" w:rsidRPr="00031C8D" w14:paraId="6DF425DF" w14:textId="77777777" w:rsidTr="00E73427">
        <w:tc>
          <w:tcPr>
            <w:tcW w:w="246" w:type="pct"/>
            <w:gridSpan w:val="2"/>
          </w:tcPr>
          <w:p w14:paraId="10D1161C" w14:textId="77777777" w:rsidR="00601C7C" w:rsidRDefault="00601C7C" w:rsidP="00601C7C">
            <w:pPr>
              <w:jc w:val="both"/>
              <w:rPr>
                <w:b/>
                <w:szCs w:val="24"/>
                <w:lang w:val="es-CO"/>
              </w:rPr>
            </w:pPr>
          </w:p>
        </w:tc>
        <w:tc>
          <w:tcPr>
            <w:tcW w:w="1716" w:type="pct"/>
            <w:gridSpan w:val="2"/>
          </w:tcPr>
          <w:p w14:paraId="6659218B" w14:textId="66287DD4" w:rsidR="00601C7C" w:rsidRDefault="00601C7C" w:rsidP="00601C7C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Criterio</w:t>
            </w:r>
          </w:p>
        </w:tc>
        <w:tc>
          <w:tcPr>
            <w:tcW w:w="1527" w:type="pct"/>
            <w:gridSpan w:val="3"/>
          </w:tcPr>
          <w:p w14:paraId="0468CDE2" w14:textId="79E11AB1" w:rsidR="00601C7C" w:rsidRDefault="00601C7C" w:rsidP="00601C7C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Valor neto</w:t>
            </w:r>
          </w:p>
        </w:tc>
        <w:tc>
          <w:tcPr>
            <w:tcW w:w="1511" w:type="pct"/>
            <w:gridSpan w:val="2"/>
          </w:tcPr>
          <w:p w14:paraId="4049E572" w14:textId="229ACEE0" w:rsidR="00601C7C" w:rsidRDefault="00601C7C" w:rsidP="00601C7C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Valor de exposición ponderado</w:t>
            </w:r>
          </w:p>
        </w:tc>
      </w:tr>
      <w:tr w:rsidR="00601C7C" w:rsidRPr="00031C8D" w14:paraId="1FD7A78F" w14:textId="77777777" w:rsidTr="00E73427">
        <w:tc>
          <w:tcPr>
            <w:tcW w:w="246" w:type="pct"/>
            <w:gridSpan w:val="2"/>
          </w:tcPr>
          <w:p w14:paraId="117966A4" w14:textId="6238D99D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10.1</w:t>
            </w:r>
          </w:p>
        </w:tc>
        <w:tc>
          <w:tcPr>
            <w:tcW w:w="1716" w:type="pct"/>
            <w:gridSpan w:val="2"/>
          </w:tcPr>
          <w:p w14:paraId="755DADC0" w14:textId="232980C5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Participaciones en fondos o patrimonios de naturaleza apalancada, calculadas a través del método apalancado.</w:t>
            </w:r>
          </w:p>
        </w:tc>
        <w:tc>
          <w:tcPr>
            <w:tcW w:w="1527" w:type="pct"/>
            <w:gridSpan w:val="3"/>
          </w:tcPr>
          <w:p w14:paraId="0F4943BC" w14:textId="3A74800E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1" w:type="pct"/>
            <w:gridSpan w:val="2"/>
          </w:tcPr>
          <w:p w14:paraId="08B84264" w14:textId="1CF9E936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</w:tr>
      <w:tr w:rsidR="00601C7C" w:rsidRPr="00031C8D" w14:paraId="6FE2EA07" w14:textId="77777777" w:rsidTr="00E73427">
        <w:tc>
          <w:tcPr>
            <w:tcW w:w="246" w:type="pct"/>
            <w:gridSpan w:val="2"/>
          </w:tcPr>
          <w:p w14:paraId="02DF064D" w14:textId="1CCC2494" w:rsidR="00601C7C" w:rsidRDefault="00601C7C" w:rsidP="00601C7C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10.2</w:t>
            </w:r>
          </w:p>
        </w:tc>
        <w:tc>
          <w:tcPr>
            <w:tcW w:w="1716" w:type="pct"/>
            <w:gridSpan w:val="2"/>
          </w:tcPr>
          <w:p w14:paraId="41015B7D" w14:textId="11AB6467" w:rsidR="00601C7C" w:rsidRDefault="00601C7C" w:rsidP="00601C7C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 xml:space="preserve">Participaciones en fondos o patrimonios calculadas a través del método de ponderación </w:t>
            </w:r>
            <w:r>
              <w:rPr>
                <w:szCs w:val="24"/>
                <w:lang w:val="es-CO"/>
              </w:rPr>
              <w:lastRenderedPageBreak/>
              <w:t>directa.</w:t>
            </w:r>
          </w:p>
        </w:tc>
        <w:tc>
          <w:tcPr>
            <w:tcW w:w="1527" w:type="pct"/>
            <w:gridSpan w:val="3"/>
          </w:tcPr>
          <w:p w14:paraId="6C1FA7FF" w14:textId="7777777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1" w:type="pct"/>
            <w:gridSpan w:val="2"/>
          </w:tcPr>
          <w:p w14:paraId="157CCD76" w14:textId="7777777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</w:tr>
      <w:tr w:rsidR="00601C7C" w:rsidRPr="00031C8D" w14:paraId="56CA98BB" w14:textId="77777777" w:rsidTr="00E73427">
        <w:tc>
          <w:tcPr>
            <w:tcW w:w="246" w:type="pct"/>
            <w:gridSpan w:val="2"/>
          </w:tcPr>
          <w:p w14:paraId="5C72C94D" w14:textId="5DEE454B" w:rsidR="00601C7C" w:rsidRDefault="00601C7C" w:rsidP="00601C7C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10.3</w:t>
            </w:r>
          </w:p>
        </w:tc>
        <w:tc>
          <w:tcPr>
            <w:tcW w:w="1716" w:type="pct"/>
            <w:gridSpan w:val="2"/>
          </w:tcPr>
          <w:p w14:paraId="3AA17AF2" w14:textId="3CA3763F" w:rsidR="00601C7C" w:rsidRDefault="00601C7C" w:rsidP="00601C7C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Participaciones en fondos o patrimonios calculadas a través del método de ponderación por mandato.</w:t>
            </w:r>
          </w:p>
        </w:tc>
        <w:tc>
          <w:tcPr>
            <w:tcW w:w="1527" w:type="pct"/>
            <w:gridSpan w:val="3"/>
          </w:tcPr>
          <w:p w14:paraId="5FF665F0" w14:textId="7777777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1" w:type="pct"/>
            <w:gridSpan w:val="2"/>
          </w:tcPr>
          <w:p w14:paraId="0AB181BB" w14:textId="7777777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</w:tr>
      <w:tr w:rsidR="00601C7C" w:rsidRPr="00031C8D" w14:paraId="221E6F03" w14:textId="77777777" w:rsidTr="00E73427">
        <w:tc>
          <w:tcPr>
            <w:tcW w:w="246" w:type="pct"/>
            <w:gridSpan w:val="2"/>
          </w:tcPr>
          <w:p w14:paraId="5CE2312A" w14:textId="686F1DE7" w:rsidR="00601C7C" w:rsidRDefault="00601C7C" w:rsidP="00601C7C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10.4</w:t>
            </w:r>
          </w:p>
        </w:tc>
        <w:tc>
          <w:tcPr>
            <w:tcW w:w="1716" w:type="pct"/>
            <w:gridSpan w:val="2"/>
          </w:tcPr>
          <w:p w14:paraId="6C84FE4F" w14:textId="0A21658D" w:rsidR="00601C7C" w:rsidRDefault="00601C7C" w:rsidP="00601C7C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Participaciones en fondos o patrimonios calculadas a través del método de ponderación residual (1111%).</w:t>
            </w:r>
          </w:p>
        </w:tc>
        <w:tc>
          <w:tcPr>
            <w:tcW w:w="1527" w:type="pct"/>
            <w:gridSpan w:val="3"/>
          </w:tcPr>
          <w:p w14:paraId="451D05AC" w14:textId="7777777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1" w:type="pct"/>
            <w:gridSpan w:val="2"/>
          </w:tcPr>
          <w:p w14:paraId="056F83C2" w14:textId="7777777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</w:tr>
      <w:tr w:rsidR="00601C7C" w:rsidRPr="00031C8D" w14:paraId="7FD117EF" w14:textId="77777777" w:rsidTr="006D126E">
        <w:trPr>
          <w:trHeight w:val="70"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58C1045C" w14:textId="7777777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</w:tr>
      <w:tr w:rsidR="00601C7C" w:rsidRPr="00031C8D" w14:paraId="75D01547" w14:textId="7AD15BAD" w:rsidTr="00E73427">
        <w:tc>
          <w:tcPr>
            <w:tcW w:w="1251" w:type="pct"/>
            <w:gridSpan w:val="3"/>
            <w:shd w:val="clear" w:color="auto" w:fill="D9E2F3" w:themeFill="accent5" w:themeFillTint="33"/>
          </w:tcPr>
          <w:p w14:paraId="4D6FD346" w14:textId="2E8B71E1" w:rsidR="00601C7C" w:rsidRDefault="00601C7C" w:rsidP="00601C7C">
            <w:pPr>
              <w:jc w:val="both"/>
              <w:rPr>
                <w:szCs w:val="24"/>
                <w:lang w:val="es-CO"/>
              </w:rPr>
            </w:pPr>
            <w:r w:rsidRPr="008419C5">
              <w:rPr>
                <w:b/>
                <w:bCs/>
                <w:szCs w:val="24"/>
                <w:lang w:val="es-CO"/>
              </w:rPr>
              <w:t xml:space="preserve">Total </w:t>
            </w:r>
            <w:r>
              <w:rPr>
                <w:b/>
                <w:bCs/>
                <w:szCs w:val="24"/>
                <w:lang w:val="es-CO"/>
              </w:rPr>
              <w:t xml:space="preserve">de </w:t>
            </w:r>
            <w:r w:rsidRPr="008419C5">
              <w:rPr>
                <w:b/>
                <w:bCs/>
                <w:szCs w:val="24"/>
                <w:lang w:val="es-CO"/>
              </w:rPr>
              <w:t>valor</w:t>
            </w:r>
            <w:r>
              <w:rPr>
                <w:b/>
                <w:bCs/>
                <w:szCs w:val="24"/>
                <w:lang w:val="es-CO"/>
              </w:rPr>
              <w:t>ación</w:t>
            </w:r>
            <w:r w:rsidRPr="008419C5">
              <w:rPr>
                <w:b/>
                <w:bCs/>
                <w:szCs w:val="24"/>
                <w:lang w:val="es-CO"/>
              </w:rPr>
              <w:t xml:space="preserve"> neta de provisiones</w:t>
            </w:r>
            <w:r>
              <w:rPr>
                <w:b/>
                <w:bCs/>
                <w:szCs w:val="24"/>
                <w:lang w:val="es-CO"/>
              </w:rPr>
              <w:t xml:space="preserve"> de participaciones en fondos o patrimonios autónomos </w:t>
            </w:r>
          </w:p>
        </w:tc>
        <w:tc>
          <w:tcPr>
            <w:tcW w:w="1250" w:type="pct"/>
            <w:gridSpan w:val="2"/>
          </w:tcPr>
          <w:p w14:paraId="5608F534" w14:textId="77777777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250" w:type="pct"/>
            <w:gridSpan w:val="3"/>
            <w:shd w:val="clear" w:color="auto" w:fill="D9E2F3" w:themeFill="accent5" w:themeFillTint="33"/>
          </w:tcPr>
          <w:p w14:paraId="1B37FA01" w14:textId="53A88F0C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  <w:r w:rsidRPr="006D126E">
              <w:rPr>
                <w:b/>
                <w:bCs/>
                <w:sz w:val="22"/>
                <w:szCs w:val="22"/>
                <w:lang w:val="es-CO"/>
              </w:rPr>
              <w:t>Total</w:t>
            </w:r>
            <w:r>
              <w:rPr>
                <w:b/>
                <w:bCs/>
                <w:sz w:val="22"/>
                <w:szCs w:val="22"/>
                <w:lang w:val="es-CO"/>
              </w:rPr>
              <w:t xml:space="preserve"> </w:t>
            </w:r>
            <w:r w:rsidRPr="006D126E">
              <w:rPr>
                <w:b/>
                <w:bCs/>
                <w:sz w:val="22"/>
                <w:szCs w:val="22"/>
                <w:lang w:val="es-CO"/>
              </w:rPr>
              <w:t>APNR (participaciones en fondos o patrimonios autónomos)</w:t>
            </w:r>
          </w:p>
        </w:tc>
        <w:tc>
          <w:tcPr>
            <w:tcW w:w="1249" w:type="pct"/>
          </w:tcPr>
          <w:p w14:paraId="30B39E63" w14:textId="3FE6FB00" w:rsidR="00601C7C" w:rsidRPr="00031C8D" w:rsidRDefault="00601C7C" w:rsidP="00601C7C">
            <w:pPr>
              <w:jc w:val="both"/>
              <w:rPr>
                <w:szCs w:val="24"/>
                <w:lang w:val="es-CO"/>
              </w:rPr>
            </w:pPr>
          </w:p>
        </w:tc>
      </w:tr>
    </w:tbl>
    <w:p w14:paraId="7FA75306" w14:textId="77777777" w:rsidR="00031C8D" w:rsidRPr="00031C8D" w:rsidRDefault="00031C8D" w:rsidP="00031C8D">
      <w:pPr>
        <w:tabs>
          <w:tab w:val="left" w:pos="2445"/>
        </w:tabs>
        <w:jc w:val="both"/>
        <w:rPr>
          <w:b/>
          <w:szCs w:val="24"/>
          <w:lang w:val="es-CO"/>
        </w:rPr>
      </w:pPr>
    </w:p>
    <w:p w14:paraId="6F65FAA5" w14:textId="77777777" w:rsidR="006D126E" w:rsidRDefault="006D126E">
      <w:pPr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6D126E" w:rsidRPr="00031C8D" w14:paraId="06A6D024" w14:textId="77777777" w:rsidTr="006D126E">
        <w:trPr>
          <w:trHeight w:val="639"/>
        </w:trPr>
        <w:tc>
          <w:tcPr>
            <w:tcW w:w="1250" w:type="pct"/>
            <w:shd w:val="clear" w:color="auto" w:fill="222A35" w:themeFill="text2" w:themeFillShade="80"/>
            <w:vAlign w:val="center"/>
          </w:tcPr>
          <w:p w14:paraId="3F39C1C2" w14:textId="667588DC" w:rsidR="00F85077" w:rsidRPr="008C0DE6" w:rsidRDefault="006D126E" w:rsidP="008C0DE6">
            <w:pPr>
              <w:jc w:val="center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Total APNR actual</w:t>
            </w:r>
            <w:r w:rsidR="004925C7">
              <w:rPr>
                <w:rStyle w:val="Refdenotaalpie"/>
                <w:b/>
                <w:bCs/>
                <w:sz w:val="22"/>
                <w:szCs w:val="22"/>
                <w:lang w:val="es-CO"/>
              </w:rPr>
              <w:footnoteReference w:id="14"/>
            </w:r>
          </w:p>
        </w:tc>
        <w:tc>
          <w:tcPr>
            <w:tcW w:w="1250" w:type="pct"/>
            <w:vAlign w:val="center"/>
          </w:tcPr>
          <w:p w14:paraId="25CB02A6" w14:textId="77777777" w:rsidR="006D126E" w:rsidRPr="00031C8D" w:rsidRDefault="006D126E" w:rsidP="006D126E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250" w:type="pct"/>
            <w:shd w:val="clear" w:color="auto" w:fill="222A35" w:themeFill="text2" w:themeFillShade="80"/>
            <w:vAlign w:val="center"/>
          </w:tcPr>
          <w:p w14:paraId="7831659B" w14:textId="542C349D" w:rsidR="006D126E" w:rsidRPr="00031C8D" w:rsidRDefault="006D126E" w:rsidP="006D126E">
            <w:pPr>
              <w:jc w:val="center"/>
              <w:rPr>
                <w:szCs w:val="24"/>
                <w:lang w:val="es-CO"/>
              </w:rPr>
            </w:pPr>
            <w:r>
              <w:rPr>
                <w:b/>
                <w:bCs/>
                <w:sz w:val="22"/>
                <w:szCs w:val="22"/>
                <w:lang w:val="es-CO"/>
              </w:rPr>
              <w:t>Total APNR propuesta</w:t>
            </w:r>
            <w:r w:rsidR="004925C7">
              <w:rPr>
                <w:rStyle w:val="Refdenotaalpie"/>
                <w:b/>
                <w:bCs/>
                <w:sz w:val="22"/>
                <w:szCs w:val="22"/>
                <w:lang w:val="es-CO"/>
              </w:rPr>
              <w:footnoteReference w:id="15"/>
            </w:r>
          </w:p>
        </w:tc>
        <w:tc>
          <w:tcPr>
            <w:tcW w:w="1250" w:type="pct"/>
          </w:tcPr>
          <w:p w14:paraId="1A13DA35" w14:textId="77777777" w:rsidR="006D126E" w:rsidRPr="00031C8D" w:rsidRDefault="006D126E" w:rsidP="006D6152">
            <w:pPr>
              <w:jc w:val="both"/>
              <w:rPr>
                <w:szCs w:val="24"/>
                <w:lang w:val="es-CO"/>
              </w:rPr>
            </w:pPr>
          </w:p>
        </w:tc>
      </w:tr>
    </w:tbl>
    <w:p w14:paraId="1C6A9E0A" w14:textId="77777777" w:rsidR="00D7037B" w:rsidRDefault="00D7037B">
      <w:pPr>
        <w:rPr>
          <w:b/>
          <w:lang w:val="es-CO"/>
        </w:rPr>
      </w:pPr>
    </w:p>
    <w:p w14:paraId="51291061" w14:textId="3330FFCC" w:rsidR="009D4BD3" w:rsidRPr="00D7037B" w:rsidRDefault="00031C8D" w:rsidP="00F3429F">
      <w:pPr>
        <w:pStyle w:val="Prrafodelista"/>
        <w:numPr>
          <w:ilvl w:val="0"/>
          <w:numId w:val="3"/>
        </w:numPr>
        <w:rPr>
          <w:b/>
          <w:lang w:val="es-CO"/>
        </w:rPr>
      </w:pPr>
      <w:r w:rsidRPr="00D7037B">
        <w:rPr>
          <w:b/>
          <w:lang w:val="es-CO"/>
        </w:rPr>
        <w:t>Observaciones adicionales</w:t>
      </w:r>
    </w:p>
    <w:p w14:paraId="2F66352D" w14:textId="77777777" w:rsidR="00031C8D" w:rsidRPr="00031C8D" w:rsidRDefault="00031C8D">
      <w:pPr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031C8D" w:rsidRPr="00031C8D" w14:paraId="24E595CB" w14:textId="77777777" w:rsidTr="00C80EC3">
        <w:trPr>
          <w:trHeight w:val="4493"/>
        </w:trPr>
        <w:tc>
          <w:tcPr>
            <w:tcW w:w="5000" w:type="pct"/>
          </w:tcPr>
          <w:p w14:paraId="7F12D450" w14:textId="77777777" w:rsidR="00031C8D" w:rsidRPr="00031C8D" w:rsidRDefault="00031C8D" w:rsidP="00031C8D">
            <w:pPr>
              <w:jc w:val="both"/>
              <w:rPr>
                <w:lang w:val="es-CO"/>
              </w:rPr>
            </w:pPr>
            <w:r w:rsidRPr="00031C8D">
              <w:rPr>
                <w:lang w:val="es-CO"/>
              </w:rPr>
              <w:t xml:space="preserve">Por favor consigne </w:t>
            </w:r>
            <w:r>
              <w:rPr>
                <w:lang w:val="es-CO"/>
              </w:rPr>
              <w:t>otros supuestos que haya utilizado para el ejercicio de impacto u otras consideraciones relevantes sobre los resultados reportados.</w:t>
            </w:r>
          </w:p>
          <w:p w14:paraId="10680085" w14:textId="77777777" w:rsidR="00031C8D" w:rsidRPr="00031C8D" w:rsidRDefault="00031C8D">
            <w:pPr>
              <w:rPr>
                <w:b/>
                <w:lang w:val="es-CO"/>
              </w:rPr>
            </w:pPr>
          </w:p>
          <w:p w14:paraId="00E8A0BF" w14:textId="77777777" w:rsidR="00031C8D" w:rsidRPr="00031C8D" w:rsidRDefault="00031C8D">
            <w:pPr>
              <w:rPr>
                <w:b/>
                <w:lang w:val="es-CO"/>
              </w:rPr>
            </w:pPr>
          </w:p>
          <w:p w14:paraId="776B7C3A" w14:textId="77777777" w:rsidR="00031C8D" w:rsidRPr="00031C8D" w:rsidRDefault="00031C8D">
            <w:pPr>
              <w:rPr>
                <w:b/>
                <w:lang w:val="es-CO"/>
              </w:rPr>
            </w:pPr>
          </w:p>
          <w:p w14:paraId="7189A9CA" w14:textId="77777777" w:rsidR="00031C8D" w:rsidRPr="00031C8D" w:rsidRDefault="00031C8D">
            <w:pPr>
              <w:rPr>
                <w:b/>
                <w:lang w:val="es-CO"/>
              </w:rPr>
            </w:pPr>
          </w:p>
          <w:p w14:paraId="4943A557" w14:textId="77777777" w:rsidR="00031C8D" w:rsidRPr="00031C8D" w:rsidRDefault="00031C8D">
            <w:pPr>
              <w:rPr>
                <w:b/>
                <w:lang w:val="es-CO"/>
              </w:rPr>
            </w:pPr>
          </w:p>
          <w:p w14:paraId="432AD74B" w14:textId="77777777" w:rsidR="00031C8D" w:rsidRPr="00031C8D" w:rsidRDefault="00031C8D">
            <w:pPr>
              <w:rPr>
                <w:b/>
                <w:lang w:val="es-CO"/>
              </w:rPr>
            </w:pPr>
          </w:p>
          <w:p w14:paraId="5D92262C" w14:textId="77777777" w:rsidR="00031C8D" w:rsidRPr="00031C8D" w:rsidRDefault="00031C8D">
            <w:pPr>
              <w:rPr>
                <w:b/>
                <w:lang w:val="es-CO"/>
              </w:rPr>
            </w:pPr>
          </w:p>
          <w:p w14:paraId="0B465989" w14:textId="77777777" w:rsidR="00031C8D" w:rsidRPr="00031C8D" w:rsidRDefault="00031C8D">
            <w:pPr>
              <w:rPr>
                <w:b/>
                <w:lang w:val="es-CO"/>
              </w:rPr>
            </w:pPr>
          </w:p>
        </w:tc>
      </w:tr>
    </w:tbl>
    <w:p w14:paraId="16B048FE" w14:textId="77777777" w:rsidR="00031C8D" w:rsidRPr="00031C8D" w:rsidRDefault="00031C8D">
      <w:pPr>
        <w:rPr>
          <w:b/>
          <w:lang w:val="es-CO"/>
        </w:rPr>
      </w:pPr>
    </w:p>
    <w:sectPr w:rsidR="00031C8D" w:rsidRPr="00031C8D" w:rsidSect="00FD341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28B3" w14:textId="77777777" w:rsidR="004373D9" w:rsidRDefault="004373D9" w:rsidP="00FC1BD7">
      <w:r>
        <w:separator/>
      </w:r>
    </w:p>
  </w:endnote>
  <w:endnote w:type="continuationSeparator" w:id="0">
    <w:p w14:paraId="1204376C" w14:textId="77777777" w:rsidR="004373D9" w:rsidRDefault="004373D9" w:rsidP="00FC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56C6" w14:textId="77777777" w:rsidR="004373D9" w:rsidRDefault="004373D9" w:rsidP="00FC1BD7">
      <w:r>
        <w:separator/>
      </w:r>
    </w:p>
  </w:footnote>
  <w:footnote w:type="continuationSeparator" w:id="0">
    <w:p w14:paraId="77D28B76" w14:textId="77777777" w:rsidR="004373D9" w:rsidRDefault="004373D9" w:rsidP="00FC1BD7">
      <w:r>
        <w:continuationSeparator/>
      </w:r>
    </w:p>
  </w:footnote>
  <w:footnote w:id="1">
    <w:p w14:paraId="42E9E96E" w14:textId="64EB90D0" w:rsidR="00300F7D" w:rsidRPr="008C0DE6" w:rsidRDefault="00300F7D">
      <w:pPr>
        <w:pStyle w:val="Textonotapie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</w:t>
      </w:r>
      <w:r w:rsidR="005C7E74" w:rsidRPr="005C7E74">
        <w:rPr>
          <w:lang w:val="es-CO"/>
        </w:rPr>
        <w:t>Artículo 2.9.1.1.4</w:t>
      </w:r>
      <w:r w:rsidR="005C7E74">
        <w:rPr>
          <w:lang w:val="es-CO"/>
        </w:rPr>
        <w:t xml:space="preserve"> del </w:t>
      </w:r>
      <w:r w:rsidR="008B06C4">
        <w:rPr>
          <w:lang w:val="es-CO"/>
        </w:rPr>
        <w:t>D</w:t>
      </w:r>
      <w:r w:rsidRPr="008C0DE6">
        <w:rPr>
          <w:lang w:val="es-CO"/>
        </w:rPr>
        <w:t>ecreto 2555</w:t>
      </w:r>
    </w:p>
  </w:footnote>
  <w:footnote w:id="2">
    <w:p w14:paraId="5308F462" w14:textId="3A414E63" w:rsidR="00300F7D" w:rsidRPr="008C0DE6" w:rsidRDefault="00300F7D">
      <w:pPr>
        <w:pStyle w:val="Textonotapie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</w:t>
      </w:r>
      <w:r w:rsidR="005C7E74">
        <w:rPr>
          <w:lang w:val="es-CO"/>
        </w:rPr>
        <w:t>Artículo 13 del p</w:t>
      </w:r>
      <w:r w:rsidRPr="008C0DE6">
        <w:rPr>
          <w:lang w:val="es-CO"/>
        </w:rPr>
        <w:t>royecto de decreto</w:t>
      </w:r>
    </w:p>
  </w:footnote>
  <w:footnote w:id="3">
    <w:p w14:paraId="7F65F81C" w14:textId="7C5F61ED" w:rsidR="00300F7D" w:rsidRPr="008C0DE6" w:rsidRDefault="00300F7D" w:rsidP="00300F7D">
      <w:pPr>
        <w:pStyle w:val="Textonotapie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</w:t>
      </w:r>
      <w:r w:rsidR="008C0DE6" w:rsidRPr="008C0DE6">
        <w:rPr>
          <w:lang w:val="es-CO"/>
        </w:rPr>
        <w:t>Artículo 2.9.1.1.5</w:t>
      </w:r>
      <w:r w:rsidR="008C0DE6">
        <w:rPr>
          <w:lang w:val="es-CO"/>
        </w:rPr>
        <w:t xml:space="preserve"> del </w:t>
      </w:r>
      <w:r w:rsidR="008B06C4">
        <w:rPr>
          <w:lang w:val="es-CO"/>
        </w:rPr>
        <w:t>D</w:t>
      </w:r>
      <w:r w:rsidRPr="008C0DE6">
        <w:rPr>
          <w:lang w:val="es-CO"/>
        </w:rPr>
        <w:t>ecreto 2555</w:t>
      </w:r>
    </w:p>
  </w:footnote>
  <w:footnote w:id="4">
    <w:p w14:paraId="6892A82F" w14:textId="516A079B" w:rsidR="00300F7D" w:rsidRPr="008C0DE6" w:rsidRDefault="00300F7D" w:rsidP="00300F7D">
      <w:pPr>
        <w:pStyle w:val="Textonotapie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</w:t>
      </w:r>
      <w:r w:rsidR="008C0DE6">
        <w:rPr>
          <w:lang w:val="es-CO"/>
        </w:rPr>
        <w:t>Artículo 14 del p</w:t>
      </w:r>
      <w:r w:rsidRPr="008C0DE6">
        <w:rPr>
          <w:lang w:val="es-CO"/>
        </w:rPr>
        <w:t>royecto de decreto</w:t>
      </w:r>
    </w:p>
  </w:footnote>
  <w:footnote w:id="5">
    <w:p w14:paraId="3DB69C93" w14:textId="449DA7B3" w:rsidR="00E73427" w:rsidRPr="00E73427" w:rsidRDefault="00E73427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="004C64DA">
        <w:rPr>
          <w:lang w:val="es-CO"/>
        </w:rPr>
        <w:t>Valor de inversiones que superen el 10% del PB, una vez realizadas las demás deducciones. (Ver artículo 14 del proyecto de decreto)</w:t>
      </w:r>
    </w:p>
  </w:footnote>
  <w:footnote w:id="6">
    <w:p w14:paraId="3694EF74" w14:textId="4BB9D930" w:rsidR="004C64DA" w:rsidRPr="004C64DA" w:rsidRDefault="004C64DA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 xml:space="preserve">Se tiene en cuenta el </w:t>
      </w:r>
      <w:r w:rsidR="00C80EC3">
        <w:rPr>
          <w:lang w:val="es-CO"/>
        </w:rPr>
        <w:t xml:space="preserve">valor del </w:t>
      </w:r>
      <w:r>
        <w:rPr>
          <w:lang w:val="es-CO"/>
        </w:rPr>
        <w:t>impuesto de renta diferido neto (impuesto diferido activo – impuesto diferido pasivo) cuando sea positivo. De lo contrario es cero esta deducción.</w:t>
      </w:r>
    </w:p>
  </w:footnote>
  <w:footnote w:id="7">
    <w:p w14:paraId="5C1CC2F2" w14:textId="20B66E60" w:rsidR="00300F7D" w:rsidRPr="008C0DE6" w:rsidRDefault="00300F7D" w:rsidP="00300F7D">
      <w:pPr>
        <w:pStyle w:val="Textonotapie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="008C0DE6" w:rsidRPr="008C0DE6">
        <w:rPr>
          <w:lang w:val="es-CO"/>
        </w:rPr>
        <w:t xml:space="preserve">Artículo 2.9.1.1.6 del </w:t>
      </w:r>
      <w:r w:rsidR="008B06C4">
        <w:rPr>
          <w:lang w:val="es-CO"/>
        </w:rPr>
        <w:t>D</w:t>
      </w:r>
      <w:r w:rsidRPr="008C0DE6">
        <w:rPr>
          <w:lang w:val="es-CO"/>
        </w:rPr>
        <w:t>ecreto 2555</w:t>
      </w:r>
    </w:p>
  </w:footnote>
  <w:footnote w:id="8">
    <w:p w14:paraId="0152FC67" w14:textId="2B778FF4" w:rsidR="00300F7D" w:rsidRPr="008C0DE6" w:rsidRDefault="00300F7D" w:rsidP="00300F7D">
      <w:pPr>
        <w:pStyle w:val="Textonotapie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</w:t>
      </w:r>
      <w:r w:rsidR="008C0DE6" w:rsidRPr="008C0DE6">
        <w:rPr>
          <w:lang w:val="es-CO"/>
        </w:rPr>
        <w:t>Artículo 15 del p</w:t>
      </w:r>
      <w:r w:rsidRPr="008C0DE6">
        <w:rPr>
          <w:lang w:val="es-CO"/>
        </w:rPr>
        <w:t>royecto de decreto</w:t>
      </w:r>
    </w:p>
  </w:footnote>
  <w:footnote w:id="9">
    <w:p w14:paraId="1881262C" w14:textId="6CFA8416" w:rsidR="00772729" w:rsidRPr="008C0DE6" w:rsidRDefault="00772729" w:rsidP="00772729">
      <w:pPr>
        <w:pStyle w:val="Textonotapie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</w:t>
      </w:r>
      <w:r w:rsidR="008C0DE6" w:rsidRPr="008C0DE6">
        <w:rPr>
          <w:lang w:val="es-CO"/>
        </w:rPr>
        <w:t>Artículo 2.9.1.1.3</w:t>
      </w:r>
      <w:r w:rsidR="008C0DE6">
        <w:rPr>
          <w:lang w:val="es-CO"/>
        </w:rPr>
        <w:t xml:space="preserve"> del </w:t>
      </w:r>
      <w:r w:rsidR="008B06C4">
        <w:rPr>
          <w:lang w:val="es-CO"/>
        </w:rPr>
        <w:t>D</w:t>
      </w:r>
      <w:r w:rsidRPr="008C0DE6">
        <w:rPr>
          <w:lang w:val="es-CO"/>
        </w:rPr>
        <w:t>ecreto 2555</w:t>
      </w:r>
    </w:p>
  </w:footnote>
  <w:footnote w:id="10">
    <w:p w14:paraId="71F61CC9" w14:textId="70367E3A" w:rsidR="00772729" w:rsidRPr="008C0DE6" w:rsidRDefault="00772729" w:rsidP="00772729">
      <w:pPr>
        <w:pStyle w:val="Textonotapie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</w:t>
      </w:r>
      <w:r w:rsidR="008C0DE6">
        <w:rPr>
          <w:lang w:val="es-CO"/>
        </w:rPr>
        <w:t>Artículo 11 del p</w:t>
      </w:r>
      <w:r w:rsidRPr="008C0DE6">
        <w:rPr>
          <w:lang w:val="es-CO"/>
        </w:rPr>
        <w:t>royecto de decreto</w:t>
      </w:r>
    </w:p>
  </w:footnote>
  <w:footnote w:id="11">
    <w:p w14:paraId="45CB0D1C" w14:textId="7DC93B51" w:rsidR="004925C7" w:rsidRPr="008C0DE6" w:rsidRDefault="004925C7" w:rsidP="004925C7">
      <w:pPr>
        <w:pStyle w:val="Textonotapie"/>
        <w:jc w:val="both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</w:t>
      </w:r>
      <w:r w:rsidR="008C0DE6">
        <w:rPr>
          <w:lang w:val="es-CO"/>
        </w:rPr>
        <w:t>Artículo 16 del p</w:t>
      </w:r>
      <w:r w:rsidRPr="008C0DE6">
        <w:rPr>
          <w:lang w:val="es-CO"/>
        </w:rPr>
        <w:t>royecto de decreto</w:t>
      </w:r>
    </w:p>
  </w:footnote>
  <w:footnote w:id="12">
    <w:p w14:paraId="5096AE28" w14:textId="1E1FC021" w:rsidR="00E73427" w:rsidRPr="008C0DE6" w:rsidRDefault="00E73427" w:rsidP="00F82B29">
      <w:pPr>
        <w:pStyle w:val="Textonotapie"/>
        <w:jc w:val="both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Esta categoría se refiere a multilaterales distintos a Banco Mundial, Banco de Pagos Internacionales, Fondo Monetario Internacional, Banco Interamericano de Desarrollo, Banco Central Europeo.</w:t>
      </w:r>
    </w:p>
  </w:footnote>
  <w:footnote w:id="13">
    <w:p w14:paraId="2D507C5F" w14:textId="4C616604" w:rsidR="00E73427" w:rsidRPr="008C0DE6" w:rsidRDefault="00E73427" w:rsidP="00F82B29">
      <w:pPr>
        <w:pStyle w:val="Textonotapie"/>
        <w:jc w:val="both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Estos se refieren a los vehículos que hagan parte o sean administrados por los multilaterales a los que se refiere el pie de página anterior. </w:t>
      </w:r>
    </w:p>
  </w:footnote>
  <w:footnote w:id="14">
    <w:p w14:paraId="01D0A8BC" w14:textId="56C78573" w:rsidR="004925C7" w:rsidRPr="008C0DE6" w:rsidRDefault="004925C7">
      <w:pPr>
        <w:pStyle w:val="Textonotapie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</w:t>
      </w:r>
      <w:r w:rsidR="008C0DE6" w:rsidRPr="008C0DE6">
        <w:rPr>
          <w:lang w:val="es-CO"/>
        </w:rPr>
        <w:t>Artículo 2.9.1.1.11</w:t>
      </w:r>
      <w:r w:rsidR="008C0DE6">
        <w:rPr>
          <w:lang w:val="es-CO"/>
        </w:rPr>
        <w:t xml:space="preserve"> del </w:t>
      </w:r>
      <w:r w:rsidR="008B06C4">
        <w:rPr>
          <w:lang w:val="es-CO"/>
        </w:rPr>
        <w:t>D</w:t>
      </w:r>
      <w:r w:rsidRPr="008C0DE6">
        <w:rPr>
          <w:lang w:val="es-CO"/>
        </w:rPr>
        <w:t>ecreto 2555</w:t>
      </w:r>
    </w:p>
  </w:footnote>
  <w:footnote w:id="15">
    <w:p w14:paraId="4AF8CBC6" w14:textId="210EE9CD" w:rsidR="004925C7" w:rsidRPr="008C0DE6" w:rsidRDefault="004925C7">
      <w:pPr>
        <w:pStyle w:val="Textonotapie"/>
        <w:rPr>
          <w:lang w:val="es-CO"/>
        </w:rPr>
      </w:pPr>
      <w:r w:rsidRPr="008C0DE6">
        <w:rPr>
          <w:rStyle w:val="Refdenotaalpie"/>
          <w:lang w:val="es-CO"/>
        </w:rPr>
        <w:footnoteRef/>
      </w:r>
      <w:r w:rsidRPr="008C0DE6">
        <w:rPr>
          <w:lang w:val="es-CO"/>
        </w:rPr>
        <w:t xml:space="preserve"> </w:t>
      </w:r>
      <w:r w:rsidR="008C0DE6">
        <w:rPr>
          <w:lang w:val="es-CO"/>
        </w:rPr>
        <w:t>Artículo 16 del p</w:t>
      </w:r>
      <w:r w:rsidRPr="008C0DE6">
        <w:rPr>
          <w:lang w:val="es-CO"/>
        </w:rPr>
        <w:t>royecto de decreto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C06BC"/>
    <w:multiLevelType w:val="hybridMultilevel"/>
    <w:tmpl w:val="2C3A193C"/>
    <w:lvl w:ilvl="0" w:tplc="1D20A450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03B7"/>
    <w:multiLevelType w:val="hybridMultilevel"/>
    <w:tmpl w:val="810C33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462E01"/>
    <w:multiLevelType w:val="multilevel"/>
    <w:tmpl w:val="3160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3" w15:restartNumberingAfterBreak="0">
    <w:nsid w:val="432A5701"/>
    <w:multiLevelType w:val="multilevel"/>
    <w:tmpl w:val="3160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8D"/>
    <w:rsid w:val="00031C8D"/>
    <w:rsid w:val="000560A6"/>
    <w:rsid w:val="001759D3"/>
    <w:rsid w:val="001C72E3"/>
    <w:rsid w:val="001F2C7D"/>
    <w:rsid w:val="00252676"/>
    <w:rsid w:val="002A08F8"/>
    <w:rsid w:val="002A5488"/>
    <w:rsid w:val="002B3EF0"/>
    <w:rsid w:val="002D50B1"/>
    <w:rsid w:val="00300F7D"/>
    <w:rsid w:val="003B02CD"/>
    <w:rsid w:val="004373D9"/>
    <w:rsid w:val="00486522"/>
    <w:rsid w:val="004925C7"/>
    <w:rsid w:val="004C64DA"/>
    <w:rsid w:val="0052224D"/>
    <w:rsid w:val="00555A6C"/>
    <w:rsid w:val="005B133C"/>
    <w:rsid w:val="005B7A51"/>
    <w:rsid w:val="005C7E74"/>
    <w:rsid w:val="005E3E85"/>
    <w:rsid w:val="00601C7C"/>
    <w:rsid w:val="006B3C4A"/>
    <w:rsid w:val="006D126E"/>
    <w:rsid w:val="006D552E"/>
    <w:rsid w:val="007173C1"/>
    <w:rsid w:val="00772729"/>
    <w:rsid w:val="00795050"/>
    <w:rsid w:val="007A0B51"/>
    <w:rsid w:val="007A6743"/>
    <w:rsid w:val="00840347"/>
    <w:rsid w:val="008419C5"/>
    <w:rsid w:val="00866D41"/>
    <w:rsid w:val="008B06C4"/>
    <w:rsid w:val="008C0DE6"/>
    <w:rsid w:val="009B171F"/>
    <w:rsid w:val="009D4BD3"/>
    <w:rsid w:val="00A13819"/>
    <w:rsid w:val="00AD4A1E"/>
    <w:rsid w:val="00AF7348"/>
    <w:rsid w:val="00BD218A"/>
    <w:rsid w:val="00C80EC3"/>
    <w:rsid w:val="00D63DB2"/>
    <w:rsid w:val="00D7037B"/>
    <w:rsid w:val="00D75B15"/>
    <w:rsid w:val="00DF24DB"/>
    <w:rsid w:val="00E73427"/>
    <w:rsid w:val="00E83C29"/>
    <w:rsid w:val="00F3429F"/>
    <w:rsid w:val="00F362E1"/>
    <w:rsid w:val="00F82B29"/>
    <w:rsid w:val="00F85077"/>
    <w:rsid w:val="00FC0416"/>
    <w:rsid w:val="00FC1BD7"/>
    <w:rsid w:val="00FD166C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73D6"/>
  <w15:chartTrackingRefBased/>
  <w15:docId w15:val="{18151B8F-B628-48B2-919A-9FD16CDC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709" w:right="45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8D"/>
    <w:pPr>
      <w:widowControl w:val="0"/>
      <w:ind w:left="0" w:right="0" w:firstLine="0"/>
    </w:pPr>
    <w:rPr>
      <w:rFonts w:ascii="Times New Roman" w:eastAsia="SimSu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fn,fn Char,single space,Footnote Text Char Char Char Char Char Char,footnote text,FOOTNOTES,stile 1,Testo_note,Testo_note1,Testo_note2,Footnote Text Char3 Char,Footnote Text Char2 Char Char,ft Char1 Char Char Char,Fußnot,ALTS FOOTNOTE,f"/>
    <w:basedOn w:val="Normal"/>
    <w:link w:val="TextonotapieCar"/>
    <w:uiPriority w:val="99"/>
    <w:unhideWhenUsed/>
    <w:qFormat/>
    <w:rsid w:val="006D552E"/>
    <w:pPr>
      <w:widowControl/>
    </w:pPr>
    <w:rPr>
      <w:rFonts w:eastAsiaTheme="minorHAnsi" w:cstheme="minorBidi"/>
      <w:sz w:val="20"/>
      <w:szCs w:val="24"/>
    </w:rPr>
  </w:style>
  <w:style w:type="character" w:customStyle="1" w:styleId="TextonotapieCar">
    <w:name w:val="Texto nota pie Car"/>
    <w:aliases w:val="fn Car,fn Char Car,single space Car,Footnote Text Char Char Char Char Char Char Car,footnote text Car,FOOTNOTES Car,stile 1 Car,Testo_note Car,Testo_note1 Car,Testo_note2 Car,Footnote Text Char3 Char Car,ft Char1 Char Char Char Car"/>
    <w:basedOn w:val="Fuentedeprrafopredeter"/>
    <w:link w:val="Textonotapie"/>
    <w:uiPriority w:val="99"/>
    <w:rsid w:val="006D552E"/>
    <w:rPr>
      <w:rFonts w:ascii="Times New Roman" w:hAnsi="Times New Roman"/>
      <w:sz w:val="20"/>
      <w:szCs w:val="24"/>
      <w:lang w:val="en-GB"/>
    </w:rPr>
  </w:style>
  <w:style w:type="paragraph" w:styleId="Prrafodelista">
    <w:name w:val="List Paragraph"/>
    <w:basedOn w:val="Normal"/>
    <w:link w:val="PrrafodelistaCar"/>
    <w:uiPriority w:val="34"/>
    <w:qFormat/>
    <w:rsid w:val="001C72E3"/>
    <w:pPr>
      <w:widowControl/>
      <w:ind w:left="720"/>
      <w:contextualSpacing/>
    </w:pPr>
    <w:rPr>
      <w:rFonts w:eastAsiaTheme="minorHAnsi" w:cstheme="minorBidi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C72E3"/>
    <w:rPr>
      <w:rFonts w:ascii="Times New Roman" w:hAnsi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59"/>
    <w:rsid w:val="00031C8D"/>
    <w:pPr>
      <w:ind w:left="0" w:right="0"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FC1BD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B3C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3C4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3C4A"/>
    <w:rPr>
      <w:rFonts w:ascii="Times New Roman" w:eastAsia="SimSun" w:hAnsi="Times New Roman" w:cs="Times New Roman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C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C4A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501F-7EB7-492C-9F90-A2F247F5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Fernando Torres Gongora</dc:creator>
  <cp:keywords/>
  <dc:description/>
  <cp:lastModifiedBy>Derenis Danielis Lopez Meza</cp:lastModifiedBy>
  <cp:revision>2</cp:revision>
  <dcterms:created xsi:type="dcterms:W3CDTF">2021-06-02T23:09:00Z</dcterms:created>
  <dcterms:modified xsi:type="dcterms:W3CDTF">2021-06-02T23:09:00Z</dcterms:modified>
</cp:coreProperties>
</file>